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17" w:rsidRPr="00665A30" w:rsidRDefault="002A2ACF" w:rsidP="00665A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40425" cy="8404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583" w:rsidRPr="00AE6BB3">
        <w:rPr>
          <w:rFonts w:ascii="Times New Roman" w:eastAsia="Calibri" w:hAnsi="Times New Roman"/>
          <w:iCs/>
          <w:sz w:val="24"/>
          <w:szCs w:val="24"/>
        </w:rPr>
        <w:br w:type="page"/>
      </w:r>
    </w:p>
    <w:p w:rsidR="00025F17" w:rsidRDefault="002A2ACF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26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Pr="00011EA9" w:rsidRDefault="00025F17" w:rsidP="00025F17">
      <w:pPr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025F17" w:rsidRPr="007955A8" w:rsidRDefault="00025F17" w:rsidP="005C3C97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025F17" w:rsidRPr="007955A8" w:rsidRDefault="00025F17" w:rsidP="005C3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7955A8" w:rsidRDefault="00025F17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t xml:space="preserve">Цель: </w:t>
      </w:r>
      <w:r w:rsidR="007955A8" w:rsidRPr="007955A8">
        <w:rPr>
          <w:rFonts w:ascii="Times New Roman" w:hAnsi="Times New Roman"/>
          <w:color w:val="000000"/>
          <w:sz w:val="24"/>
          <w:szCs w:val="24"/>
        </w:rPr>
        <w:t>овладение аспирантами знаниями, компетенциями и навыками, необходимыми для осуществления научно-исследовательской деятельности</w:t>
      </w:r>
      <w:r w:rsidR="007955A8" w:rsidRPr="007955A8">
        <w:rPr>
          <w:rFonts w:ascii="Times New Roman" w:hAnsi="Times New Roman"/>
          <w:sz w:val="24"/>
          <w:szCs w:val="24"/>
        </w:rPr>
        <w:t>; получение представлений о правовом, методическом и организационном обеспечении подготовки и защиты диссертационной работы, а также формирование компетенций, связанных с эффективным планированием научной работы при подготовке диссертации.</w:t>
      </w:r>
    </w:p>
    <w:p w:rsidR="00025F17" w:rsidRPr="007955A8" w:rsidRDefault="00025F17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t xml:space="preserve">Задачи: 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Формирование основы научного мышления у аспирантов, способностей осмысливать ход и результаты исследования в соответствии с методологическими закономерностями.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Стимулирование у аспирантов интереса к научно-исследовательской деятельности.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Выработка навыков научной дискуссии и презентации исследовательских результатов.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Приобретение практических навыков подготовки научных текстов.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Формирование представления об этапах подготовки, написания и защиты кандидатской диссертации.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Знакомство с требованиями по оформлению диссертации, автореферата, основных документов, сопровождающих процедуру защиты работы в диссертационном совете.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Выработка навыков по формулированию и написанию актуальности, научной новизны, научных положений, практической значимости, достоверности результатов и др.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Овладение навыками определения и постановки проблемы исследования, выбора темы и названия диссертации, а также выполнения информационного поиска по теме диссертационного исследования.</w:t>
      </w:r>
    </w:p>
    <w:p w:rsidR="00025F17" w:rsidRDefault="007955A8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A8">
        <w:rPr>
          <w:rFonts w:ascii="Times New Roman" w:hAnsi="Times New Roman"/>
          <w:sz w:val="24"/>
          <w:szCs w:val="24"/>
        </w:rPr>
        <w:t>Приращение уровня научной квалификации, личной компетенции и конкурентоспособности.</w:t>
      </w:r>
    </w:p>
    <w:p w:rsidR="005C3C97" w:rsidRPr="007955A8" w:rsidRDefault="005C3C9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987C42" w:rsidRDefault="00025F17" w:rsidP="005C3C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4375CC" w:rsidRPr="004375CC" w:rsidRDefault="004375CC" w:rsidP="004375CC">
      <w:pPr>
        <w:tabs>
          <w:tab w:val="left" w:pos="708"/>
        </w:tabs>
        <w:spacing w:after="0" w:line="240" w:lineRule="auto"/>
        <w:ind w:firstLine="709"/>
        <w:jc w:val="both"/>
        <w:rPr>
          <w:rFonts w:eastAsia="Calibri"/>
          <w:szCs w:val="24"/>
        </w:rPr>
      </w:pPr>
      <w:r w:rsidRPr="004375CC">
        <w:rPr>
          <w:rFonts w:ascii="Times New Roman" w:hAnsi="Times New Roman"/>
          <w:color w:val="000000"/>
          <w:sz w:val="24"/>
          <w:szCs w:val="24"/>
          <w:lang w:eastAsia="en-US"/>
        </w:rPr>
        <w:t>Дисциплина «Основы написания диссертационных работ»</w:t>
      </w:r>
      <w:r w:rsidRPr="004375CC">
        <w:rPr>
          <w:color w:val="000000"/>
          <w:szCs w:val="24"/>
          <w:lang w:eastAsia="en-US"/>
        </w:rPr>
        <w:t xml:space="preserve"> </w:t>
      </w:r>
      <w:r w:rsidRPr="004375CC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дисциплиной. Осваивается </w:t>
      </w:r>
      <w:r w:rsidRPr="004375C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на 2 курсе </w:t>
      </w:r>
      <w:r w:rsidRPr="004375CC">
        <w:rPr>
          <w:rFonts w:ascii="Times New Roman" w:hAnsi="Times New Roman"/>
          <w:bCs/>
          <w:sz w:val="24"/>
          <w:szCs w:val="24"/>
        </w:rPr>
        <w:t xml:space="preserve">по специальности </w:t>
      </w:r>
      <w:r w:rsidRPr="004375CC">
        <w:rPr>
          <w:rFonts w:ascii="Times New Roman" w:hAnsi="Times New Roman"/>
          <w:sz w:val="24"/>
          <w:szCs w:val="24"/>
        </w:rPr>
        <w:t>5.9.1. Русская литература и литература народов Российской Федерации</w:t>
      </w:r>
      <w:r w:rsidRPr="004375CC">
        <w:rPr>
          <w:rFonts w:ascii="Times New Roman" w:hAnsi="Times New Roman"/>
          <w:bCs/>
          <w:sz w:val="24"/>
          <w:szCs w:val="24"/>
          <w:lang w:bidi="ar-EG"/>
        </w:rPr>
        <w:t>.</w:t>
      </w:r>
    </w:p>
    <w:p w:rsidR="004375CC" w:rsidRDefault="004375CC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875F2A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3.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025F17" w:rsidRPr="00875F2A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875F2A" w:rsidRDefault="00EE428D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 w:rsidRPr="00EE428D">
        <w:rPr>
          <w:rFonts w:ascii="Times New Roman" w:hAnsi="Times New Roman"/>
          <w:sz w:val="24"/>
          <w:szCs w:val="24"/>
        </w:rPr>
        <w:t>«</w:t>
      </w:r>
      <w:r w:rsidR="00024532">
        <w:rPr>
          <w:rFonts w:ascii="Times New Roman" w:hAnsi="Times New Roman"/>
          <w:sz w:val="24"/>
          <w:szCs w:val="24"/>
        </w:rPr>
        <w:t>Основы написания диссертационных работ</w:t>
      </w:r>
      <w:r w:rsidRPr="00EE428D">
        <w:rPr>
          <w:rFonts w:ascii="Times New Roman" w:hAnsi="Times New Roman"/>
          <w:sz w:val="24"/>
          <w:szCs w:val="24"/>
        </w:rPr>
        <w:t xml:space="preserve">» </w:t>
      </w:r>
      <w:r w:rsidR="00025F17" w:rsidRPr="00875F2A">
        <w:rPr>
          <w:rFonts w:ascii="Times New Roman" w:eastAsia="Calibri" w:hAnsi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</w:t>
      </w:r>
      <w:r>
        <w:rPr>
          <w:rFonts w:ascii="Times New Roman" w:hAnsi="Times New Roman"/>
          <w:sz w:val="24"/>
          <w:szCs w:val="24"/>
        </w:rPr>
        <w:t>ле в междисциплинарных областях;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УК-2 –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</w:t>
      </w:r>
      <w:r>
        <w:rPr>
          <w:rFonts w:ascii="Times New Roman" w:hAnsi="Times New Roman"/>
          <w:sz w:val="24"/>
          <w:szCs w:val="24"/>
        </w:rPr>
        <w:t>ласти истории и философии науки;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УК-3 – готовность участвовать в работе российских и международных исследовательских коллективов по решению научных и научно-образовательных задач</w:t>
      </w:r>
      <w:r>
        <w:rPr>
          <w:rFonts w:ascii="Times New Roman" w:hAnsi="Times New Roman"/>
          <w:sz w:val="24"/>
          <w:szCs w:val="24"/>
        </w:rPr>
        <w:t>;</w:t>
      </w:r>
      <w:r w:rsidRPr="003828C2">
        <w:rPr>
          <w:rFonts w:ascii="Times New Roman" w:hAnsi="Times New Roman"/>
          <w:sz w:val="24"/>
          <w:szCs w:val="24"/>
        </w:rPr>
        <w:t xml:space="preserve"> 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УК-4 – готовность использовать современные методы и технологии научной коммуникации на госу</w:t>
      </w:r>
      <w:r>
        <w:rPr>
          <w:rFonts w:ascii="Times New Roman" w:hAnsi="Times New Roman"/>
          <w:sz w:val="24"/>
          <w:szCs w:val="24"/>
        </w:rPr>
        <w:t>дарственном и иностранном языке;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УК-5 – способностью планировать и решать задачи собственного профессионального и личностного развития</w:t>
      </w:r>
      <w:r>
        <w:rPr>
          <w:rFonts w:ascii="Times New Roman" w:hAnsi="Times New Roman"/>
          <w:sz w:val="24"/>
          <w:szCs w:val="24"/>
        </w:rPr>
        <w:t>;</w:t>
      </w:r>
    </w:p>
    <w:p w:rsidR="006238B1" w:rsidRPr="007B26A1" w:rsidRDefault="006238B1" w:rsidP="007B26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</w:t>
      </w:r>
      <w:r w:rsidR="007B26A1">
        <w:rPr>
          <w:rFonts w:ascii="Times New Roman" w:hAnsi="Times New Roman"/>
          <w:sz w:val="24"/>
          <w:szCs w:val="24"/>
        </w:rPr>
        <w:t>нно-коммуникационных технологий</w:t>
      </w:r>
      <w:r>
        <w:rPr>
          <w:rFonts w:ascii="Times New Roman" w:eastAsia="TimesNewRomanPSMT" w:hAnsi="Times New Roman"/>
          <w:sz w:val="24"/>
          <w:szCs w:val="24"/>
        </w:rPr>
        <w:t>.</w:t>
      </w:r>
    </w:p>
    <w:p w:rsidR="00025F17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613D80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613D80"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 w:rsidRPr="00613D80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 w:rsidRPr="00613D80">
        <w:rPr>
          <w:rFonts w:ascii="Times New Roman" w:eastAsia="Calibri" w:hAnsi="Times New Roman"/>
          <w:bCs/>
          <w:sz w:val="24"/>
          <w:szCs w:val="32"/>
        </w:rPr>
        <w:t>):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/>
          <w:sz w:val="24"/>
          <w:szCs w:val="32"/>
        </w:rPr>
        <w:sectPr w:rsidR="00C67B12" w:rsidSect="00451E1F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Calibri" w:hAnsi="Times New Roman"/>
          <w:b/>
          <w:sz w:val="24"/>
          <w:szCs w:val="32"/>
        </w:rPr>
        <w:br w:type="page"/>
      </w:r>
    </w:p>
    <w:p w:rsidR="00C67B12" w:rsidRP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C67B12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C67B12" w:rsidRP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C67B12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C67B12" w:rsidRP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1877"/>
        <w:gridCol w:w="299"/>
        <w:gridCol w:w="2351"/>
        <w:gridCol w:w="2491"/>
        <w:gridCol w:w="2590"/>
        <w:gridCol w:w="2425"/>
      </w:tblGrid>
      <w:tr w:rsidR="00EF54B3" w:rsidRPr="00195C9B" w:rsidTr="0070093B">
        <w:tc>
          <w:tcPr>
            <w:tcW w:w="2392" w:type="dxa"/>
            <w:vMerge w:val="restart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033" w:type="dxa"/>
            <w:gridSpan w:val="6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A2292F" w:rsidRPr="00195C9B" w:rsidTr="0070093B">
        <w:tc>
          <w:tcPr>
            <w:tcW w:w="2392" w:type="dxa"/>
            <w:vMerge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6" w:type="dxa"/>
            <w:gridSpan w:val="2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90" w:type="dxa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25" w:type="dxa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67B12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C67B12" w:rsidRPr="00B955F0" w:rsidRDefault="00C67B12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757E7" w:rsidRPr="00195C9B" w:rsidTr="0070093B">
        <w:tc>
          <w:tcPr>
            <w:tcW w:w="2392" w:type="dxa"/>
            <w:shd w:val="clear" w:color="auto" w:fill="auto"/>
            <w:vAlign w:val="center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176" w:type="dxa"/>
            <w:gridSpan w:val="2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351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Фрагментарные знания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</w:t>
            </w:r>
          </w:p>
        </w:tc>
        <w:tc>
          <w:tcPr>
            <w:tcW w:w="2491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Общие, но не структурированные знания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</w:t>
            </w:r>
          </w:p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Сформированные, но содержащие отдельные пробелы знания основных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задач, в том числе междисциплинарных</w:t>
            </w:r>
          </w:p>
        </w:tc>
        <w:tc>
          <w:tcPr>
            <w:tcW w:w="2425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 систематические знания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задач, в том числе междисциплинарных</w:t>
            </w:r>
          </w:p>
        </w:tc>
      </w:tr>
      <w:tr w:rsidR="001757E7" w:rsidRPr="00195C9B" w:rsidTr="0070093B">
        <w:tc>
          <w:tcPr>
            <w:tcW w:w="2392" w:type="dxa"/>
            <w:shd w:val="clear" w:color="auto" w:fill="auto"/>
            <w:vAlign w:val="center"/>
          </w:tcPr>
          <w:p w:rsidR="000C0B5F" w:rsidRPr="00195C9B" w:rsidRDefault="000C0B5F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5C9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195C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0C0B5F" w:rsidRPr="00195C9B" w:rsidRDefault="000C0B5F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</w:p>
        </w:tc>
        <w:tc>
          <w:tcPr>
            <w:tcW w:w="2176" w:type="dxa"/>
            <w:gridSpan w:val="2"/>
          </w:tcPr>
          <w:p w:rsidR="000C0B5F" w:rsidRPr="00195C9B" w:rsidRDefault="000C0B5F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Частично освоенное умение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0C0B5F" w:rsidRPr="00195C9B" w:rsidRDefault="000C0B5F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успешно, но не систематически осуществляемые анализ альтернативных вариантов решения исследовательских и практических задач и оценка потенциальных выигрышей/проигрышей реализации этих вариантов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0C0B5F" w:rsidRPr="00195C9B" w:rsidRDefault="000C0B5F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успешные, но содержащие отдельные пробелы анализ альтернативных вариантов решения исследовательских задач и оценка потенциальных выигрышей/проигрышей реализации этих вариантов</w:t>
            </w:r>
          </w:p>
        </w:tc>
        <w:tc>
          <w:tcPr>
            <w:tcW w:w="2425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Сформированное  умение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757E7" w:rsidRPr="00195C9B" w:rsidTr="0070093B">
        <w:tc>
          <w:tcPr>
            <w:tcW w:w="2392" w:type="dxa"/>
            <w:shd w:val="clear" w:color="auto" w:fill="auto"/>
            <w:vAlign w:val="center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навыками критического анализа и оценки современных научных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достижений и результатов деятельности по решению исследовательских и практических задач, в том числе в междисциплинарных областях</w:t>
            </w:r>
          </w:p>
        </w:tc>
        <w:tc>
          <w:tcPr>
            <w:tcW w:w="2176" w:type="dxa"/>
            <w:gridSpan w:val="2"/>
          </w:tcPr>
          <w:p w:rsidR="000C0B5F" w:rsidRPr="00195C9B" w:rsidRDefault="000C0B5F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Отсутствие навыков</w:t>
            </w:r>
          </w:p>
        </w:tc>
        <w:tc>
          <w:tcPr>
            <w:tcW w:w="235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Фрагментарное применение технологий  критического анализа и оценки современных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научных достижений и результатов деятельности по решению исследовательских и практических задач.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применение технологий  критического анализа и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оценки современных научных достижений и результатов деятельности по решению исследовательских и практических задач.</w:t>
            </w:r>
          </w:p>
        </w:tc>
        <w:tc>
          <w:tcPr>
            <w:tcW w:w="2590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применение технологий  критического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анализа и оценки современных научных достижений и результатов деятельности по решению исследовательских и практических задач.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5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Успешное и систематическое применение технологий  критического анализа и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оценки современных научных достижений и результатов деятельности по решению исследовательских и практических задач.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0B5F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0C0B5F" w:rsidRPr="00B955F0" w:rsidRDefault="000C0B5F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УК-2 –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2292F" w:rsidRPr="00195C9B" w:rsidTr="0070093B">
        <w:tc>
          <w:tcPr>
            <w:tcW w:w="2392" w:type="dxa"/>
            <w:shd w:val="clear" w:color="auto" w:fill="auto"/>
            <w:vAlign w:val="center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методы научно-исследовательской деятельности</w:t>
            </w:r>
          </w:p>
        </w:tc>
        <w:tc>
          <w:tcPr>
            <w:tcW w:w="2176" w:type="dxa"/>
            <w:gridSpan w:val="2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35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Фрагментарные 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Неполные 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Сформированные, но содержащие отдель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ные пробелы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5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 систематические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2292F" w:rsidRPr="00195C9B" w:rsidTr="0070093B">
        <w:tc>
          <w:tcPr>
            <w:tcW w:w="2392" w:type="dxa"/>
            <w:shd w:val="clear" w:color="auto" w:fill="auto"/>
            <w:vAlign w:val="center"/>
          </w:tcPr>
          <w:p w:rsidR="00961938" w:rsidRPr="00195C9B" w:rsidRDefault="00961938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5C9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195C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961938" w:rsidRPr="00195C9B" w:rsidRDefault="00961938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формулировать и соотносить тему, цель, задачи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 и выводы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комплексных исследований, в том числе междисциплинарных</w:t>
            </w:r>
          </w:p>
        </w:tc>
        <w:tc>
          <w:tcPr>
            <w:tcW w:w="2176" w:type="dxa"/>
            <w:gridSpan w:val="2"/>
          </w:tcPr>
          <w:p w:rsidR="00961938" w:rsidRPr="00195C9B" w:rsidRDefault="00961938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Частично освоенное умение формулировать и соотносить тему, цель, </w:t>
            </w:r>
            <w:r w:rsidR="0070093B">
              <w:rPr>
                <w:rFonts w:ascii="Times New Roman" w:hAnsi="Times New Roman"/>
                <w:sz w:val="20"/>
                <w:szCs w:val="20"/>
              </w:rPr>
              <w:t>задачи и выводы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комплексных исследований, в том числе междисциплинарных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961938" w:rsidRPr="00195C9B" w:rsidRDefault="00961938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е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, но не систематическ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ое умение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формулировать и соотносить тему, цель, задачи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 и выводы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 комплексных исследований, в том числе междисциплинарных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961938" w:rsidRPr="00195C9B" w:rsidRDefault="00961938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В целом успешные, но содержащие отдельные пробелы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в умении формулировать и соотносить тему, цель, задачи 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и выводы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комплексных исследований, в том числе междисциплинарных</w:t>
            </w:r>
          </w:p>
        </w:tc>
        <w:tc>
          <w:tcPr>
            <w:tcW w:w="2425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Сформированное  умение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формулировать и соотносить тему, цель, задачи 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и выводы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комплексных исследований, в том числе междисциплинарных </w:t>
            </w:r>
          </w:p>
        </w:tc>
      </w:tr>
      <w:tr w:rsidR="00A2292F" w:rsidRPr="00195C9B" w:rsidTr="0070093B">
        <w:tc>
          <w:tcPr>
            <w:tcW w:w="2392" w:type="dxa"/>
            <w:shd w:val="clear" w:color="auto" w:fill="auto"/>
            <w:vAlign w:val="center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навыками анализа основных мировоззренческих и методологических проблем, </w:t>
            </w:r>
            <w:proofErr w:type="spellStart"/>
            <w:r w:rsidRPr="00195C9B">
              <w:rPr>
                <w:rFonts w:ascii="Times New Roman" w:hAnsi="Times New Roman"/>
                <w:sz w:val="20"/>
                <w:szCs w:val="20"/>
              </w:rPr>
              <w:t>в.т.ч</w:t>
            </w:r>
            <w:proofErr w:type="spellEnd"/>
            <w:r w:rsidRPr="00195C9B">
              <w:rPr>
                <w:rFonts w:ascii="Times New Roman" w:hAnsi="Times New Roman"/>
                <w:sz w:val="20"/>
                <w:szCs w:val="20"/>
              </w:rPr>
              <w:t>. междисциплинарного характера, возникающих в науке на современном этапе ее развития</w:t>
            </w: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76" w:type="dxa"/>
            <w:gridSpan w:val="2"/>
          </w:tcPr>
          <w:p w:rsidR="00961938" w:rsidRPr="00195C9B" w:rsidRDefault="00961938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</w:tc>
        <w:tc>
          <w:tcPr>
            <w:tcW w:w="2351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Фрагментарное применение навыков анализа основных мировоззренческих и методологических проблем, возникающих в науке на современном этапе ее развития</w:t>
            </w:r>
          </w:p>
        </w:tc>
        <w:tc>
          <w:tcPr>
            <w:tcW w:w="2491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применение навыков анализа основных мировоззренческих и методологических проблем, возникающих в науке на современном этапе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ее развития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основных мировоззренческих и методологических проблем, возникающих в науке на современном этапе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ее развития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5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Успешное и систематическое применение навыков анализа основных мировоззренческих и методологических проблем, возникающих в науке на современном этапе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ее развития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1938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961938" w:rsidRPr="00B955F0" w:rsidRDefault="00961938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УК-3 –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EF54B3" w:rsidRPr="00195C9B" w:rsidTr="0070093B">
        <w:tc>
          <w:tcPr>
            <w:tcW w:w="2392" w:type="dxa"/>
            <w:shd w:val="clear" w:color="auto" w:fill="auto"/>
            <w:vAlign w:val="center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особенности представления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  <w:tc>
          <w:tcPr>
            <w:tcW w:w="2176" w:type="dxa"/>
            <w:gridSpan w:val="2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51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Фрагментарные знания особенностей предоставления результатов научной деятельности в устной и письменной форме</w:t>
            </w:r>
          </w:p>
        </w:tc>
        <w:tc>
          <w:tcPr>
            <w:tcW w:w="2491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Неполные знания особенностей представления результатов научной деятельности в устной и письменной форме, при работе в российских и международных коллективах </w:t>
            </w:r>
          </w:p>
        </w:tc>
        <w:tc>
          <w:tcPr>
            <w:tcW w:w="2590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Сформированные, но содержащие отдельные пробелы </w:t>
            </w:r>
            <w:proofErr w:type="gramStart"/>
            <w:r w:rsidRPr="00195C9B">
              <w:rPr>
                <w:rFonts w:ascii="Times New Roman" w:hAnsi="Times New Roman"/>
                <w:sz w:val="20"/>
                <w:szCs w:val="20"/>
              </w:rPr>
              <w:t>знания основных особенностей представления результатов научной деятельности</w:t>
            </w:r>
            <w:proofErr w:type="gramEnd"/>
            <w:r w:rsidRPr="00195C9B">
              <w:rPr>
                <w:rFonts w:ascii="Times New Roman" w:hAnsi="Times New Roman"/>
                <w:sz w:val="20"/>
                <w:szCs w:val="20"/>
              </w:rPr>
              <w:t xml:space="preserve"> в устной и письменной форме при работе в российских и международных исследовательских коллективах</w:t>
            </w:r>
          </w:p>
        </w:tc>
        <w:tc>
          <w:tcPr>
            <w:tcW w:w="2425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 и систематические знания особенностей представления результатов научной деятельности в устной и письменной форме при работе в российских и международных исследовательских коллективах</w:t>
            </w:r>
          </w:p>
        </w:tc>
      </w:tr>
      <w:tr w:rsidR="00EF54B3" w:rsidRPr="00195C9B" w:rsidTr="0070093B">
        <w:tc>
          <w:tcPr>
            <w:tcW w:w="2392" w:type="dxa"/>
            <w:shd w:val="clear" w:color="auto" w:fill="auto"/>
            <w:vAlign w:val="center"/>
          </w:tcPr>
          <w:p w:rsidR="00195C9B" w:rsidRPr="00195C9B" w:rsidRDefault="00195C9B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5C9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195C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195C9B" w:rsidRPr="00195C9B" w:rsidRDefault="00195C9B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следовать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176" w:type="dxa"/>
            <w:gridSpan w:val="2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Фрагментарное  следование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491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следование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590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содержащее отдельные пробелы умение следовать основным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425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Успешное и систематическое следование нормам, принятым в научном общении, для успешной работы в российских и международных исследовательских коллективах с целью решения научных и научно-образовательных задач</w:t>
            </w:r>
          </w:p>
        </w:tc>
      </w:tr>
      <w:tr w:rsidR="00EF54B3" w:rsidRPr="00195C9B" w:rsidTr="0070093B">
        <w:tc>
          <w:tcPr>
            <w:tcW w:w="2392" w:type="dxa"/>
            <w:shd w:val="clear" w:color="auto" w:fill="auto"/>
            <w:vAlign w:val="center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технологиями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176" w:type="dxa"/>
            <w:gridSpan w:val="2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</w:tc>
        <w:tc>
          <w:tcPr>
            <w:tcW w:w="2351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Фрагментарное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491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590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сопровождающееся отдельными ошибками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425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Успешное и систематическое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</w:tr>
      <w:tr w:rsidR="00195C9B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195C9B" w:rsidRPr="00B955F0" w:rsidRDefault="00195C9B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УК-4 – готовность использовать современные методы и технологии научной коммуникации на государственном и иностранном языке</w:t>
            </w:r>
          </w:p>
        </w:tc>
      </w:tr>
      <w:tr w:rsidR="00EF54B3" w:rsidRPr="00F23DC3" w:rsidTr="0070093B">
        <w:tc>
          <w:tcPr>
            <w:tcW w:w="2392" w:type="dxa"/>
            <w:shd w:val="clear" w:color="auto" w:fill="auto"/>
            <w:vAlign w:val="center"/>
          </w:tcPr>
          <w:p w:rsidR="00F23DC3" w:rsidRPr="00D90D28" w:rsidRDefault="00F23DC3" w:rsidP="00F23D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90D28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D90D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DC3" w:rsidRPr="00D90D28" w:rsidRDefault="00F23DC3" w:rsidP="00F23DC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90D28">
              <w:rPr>
                <w:rFonts w:ascii="Times New Roman" w:hAnsi="Times New Roman"/>
                <w:sz w:val="20"/>
                <w:szCs w:val="20"/>
              </w:rPr>
              <w:t>стилистические особенности представления результатов научной деятельности в устной и письменной форме  на государственном и иностранном языках</w:t>
            </w:r>
          </w:p>
        </w:tc>
        <w:tc>
          <w:tcPr>
            <w:tcW w:w="2176" w:type="dxa"/>
            <w:gridSpan w:val="2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351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>Фрагментарные знания стилистических особенностей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  <w:tc>
          <w:tcPr>
            <w:tcW w:w="2491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 xml:space="preserve">Неполные знания стилистических особенностей представления результатов научной деятельности в устной и письменной форме на государственном и иностранном языках </w:t>
            </w:r>
          </w:p>
        </w:tc>
        <w:tc>
          <w:tcPr>
            <w:tcW w:w="2590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 xml:space="preserve">Сформированные, но содержащие отдельные пробелы </w:t>
            </w:r>
            <w:proofErr w:type="gramStart"/>
            <w:r w:rsidRPr="00F23DC3">
              <w:rPr>
                <w:rFonts w:ascii="Times New Roman" w:hAnsi="Times New Roman"/>
                <w:sz w:val="20"/>
                <w:szCs w:val="20"/>
              </w:rPr>
              <w:t>знания основных стилистических особенностей представления результатов научной деятельности</w:t>
            </w:r>
            <w:proofErr w:type="gramEnd"/>
            <w:r w:rsidRPr="00F23DC3">
              <w:rPr>
                <w:rFonts w:ascii="Times New Roman" w:hAnsi="Times New Roman"/>
                <w:sz w:val="20"/>
                <w:szCs w:val="20"/>
              </w:rPr>
              <w:t xml:space="preserve"> в устной и письменной форме на государственном и иностранном языках</w:t>
            </w:r>
          </w:p>
        </w:tc>
        <w:tc>
          <w:tcPr>
            <w:tcW w:w="2425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>Сформированные систематические знания стилистических особенностей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</w:tr>
      <w:tr w:rsidR="00EF54B3" w:rsidRPr="002138B9" w:rsidTr="0070093B">
        <w:tc>
          <w:tcPr>
            <w:tcW w:w="2392" w:type="dxa"/>
            <w:shd w:val="clear" w:color="auto" w:fill="auto"/>
            <w:vAlign w:val="center"/>
          </w:tcPr>
          <w:p w:rsidR="002138B9" w:rsidRPr="00D90D28" w:rsidRDefault="002138B9" w:rsidP="002138B9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90D2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D90D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использовать </w:t>
            </w:r>
            <w:r w:rsidRPr="00D90D28">
              <w:rPr>
                <w:rFonts w:ascii="Times New Roman" w:hAnsi="Times New Roman"/>
                <w:sz w:val="20"/>
                <w:szCs w:val="20"/>
              </w:rPr>
              <w:t>современные методы и технологии научной коммуникации на государственном и иностранном языке</w:t>
            </w:r>
          </w:p>
        </w:tc>
        <w:tc>
          <w:tcPr>
            <w:tcW w:w="2176" w:type="dxa"/>
            <w:gridSpan w:val="2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Частично освоенное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</w:t>
            </w:r>
          </w:p>
        </w:tc>
        <w:tc>
          <w:tcPr>
            <w:tcW w:w="2491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  </w:t>
            </w:r>
          </w:p>
        </w:tc>
        <w:tc>
          <w:tcPr>
            <w:tcW w:w="2590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</w:t>
            </w:r>
          </w:p>
        </w:tc>
        <w:tc>
          <w:tcPr>
            <w:tcW w:w="2425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Успешное и систематическое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</w:t>
            </w:r>
          </w:p>
        </w:tc>
      </w:tr>
      <w:tr w:rsidR="00EF54B3" w:rsidRPr="0070367A" w:rsidTr="0070093B">
        <w:tc>
          <w:tcPr>
            <w:tcW w:w="2392" w:type="dxa"/>
            <w:shd w:val="clear" w:color="auto" w:fill="auto"/>
            <w:vAlign w:val="center"/>
          </w:tcPr>
          <w:p w:rsidR="002138B9" w:rsidRPr="00D90D28" w:rsidRDefault="002138B9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90D28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D90D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138B9" w:rsidRPr="00D90D28" w:rsidRDefault="002138B9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D28">
              <w:rPr>
                <w:rFonts w:ascii="Times New Roman" w:hAnsi="Times New Roman"/>
                <w:sz w:val="20"/>
                <w:szCs w:val="20"/>
              </w:rPr>
              <w:t>навыками анализа научных текстов на государственном и иностранном языках</w:t>
            </w:r>
          </w:p>
        </w:tc>
        <w:tc>
          <w:tcPr>
            <w:tcW w:w="2176" w:type="dxa"/>
            <w:gridSpan w:val="2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1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Фрагментарное применение навыков анализа научных текстов на государственном и иностранном языках</w:t>
            </w:r>
          </w:p>
        </w:tc>
        <w:tc>
          <w:tcPr>
            <w:tcW w:w="2491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применение навыков анализа научных текстов на государственном и иностранном языках</w:t>
            </w:r>
          </w:p>
        </w:tc>
        <w:tc>
          <w:tcPr>
            <w:tcW w:w="2590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В целом успешное, но сопровождающееся отдельными ошибками применение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367A">
              <w:rPr>
                <w:rFonts w:ascii="Times New Roman" w:hAnsi="Times New Roman"/>
                <w:sz w:val="20"/>
                <w:szCs w:val="20"/>
              </w:rPr>
              <w:t>навыков анализа научных текстов на государственном и иностранном языках</w:t>
            </w:r>
          </w:p>
        </w:tc>
        <w:tc>
          <w:tcPr>
            <w:tcW w:w="2425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Успешное и систематическое применение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367A">
              <w:rPr>
                <w:rFonts w:ascii="Times New Roman" w:hAnsi="Times New Roman"/>
                <w:sz w:val="20"/>
                <w:szCs w:val="20"/>
              </w:rPr>
              <w:t>навыков анализа научных текстов на государственном и иностранном языках</w:t>
            </w:r>
          </w:p>
        </w:tc>
      </w:tr>
      <w:tr w:rsidR="002138B9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2138B9" w:rsidRPr="00B955F0" w:rsidRDefault="002138B9" w:rsidP="00912353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t>УК-5 – способность планировать и решать задачи собственного профессионального и личностного развития</w:t>
            </w:r>
          </w:p>
        </w:tc>
      </w:tr>
      <w:tr w:rsidR="00EF54B3" w:rsidRPr="00912353" w:rsidTr="0070093B">
        <w:tc>
          <w:tcPr>
            <w:tcW w:w="2392" w:type="dxa"/>
            <w:shd w:val="clear" w:color="auto" w:fill="auto"/>
            <w:vAlign w:val="center"/>
          </w:tcPr>
          <w:p w:rsidR="00912353" w:rsidRPr="00A2292F" w:rsidRDefault="00912353" w:rsidP="0091235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12353" w:rsidRPr="00A2292F" w:rsidRDefault="00912353" w:rsidP="0091235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содержание процесса целеполагания профессионального и личностного развития, его особенности и способы реализации при решении профессиональных задач, исходя из этапов карьерного роста и </w:t>
            </w:r>
            <w:r w:rsidRPr="00A2292F">
              <w:rPr>
                <w:rFonts w:ascii="Times New Roman" w:hAnsi="Times New Roman"/>
                <w:sz w:val="20"/>
                <w:szCs w:val="20"/>
              </w:rPr>
              <w:lastRenderedPageBreak/>
              <w:t>требований рынка труда.</w:t>
            </w:r>
          </w:p>
        </w:tc>
        <w:tc>
          <w:tcPr>
            <w:tcW w:w="2176" w:type="dxa"/>
            <w:gridSpan w:val="2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Не имеет базовых знаний о сущности процесса целеполагания, его особенностях и способах реализации.</w:t>
            </w:r>
          </w:p>
        </w:tc>
        <w:tc>
          <w:tcPr>
            <w:tcW w:w="2351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>Допускает существенные ошибки при раскрытии содержания процесса целеполагания, его особенностей и способов реализации.</w:t>
            </w:r>
          </w:p>
        </w:tc>
        <w:tc>
          <w:tcPr>
            <w:tcW w:w="2491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>Демонстрирует частичные знания содержания процесса целеполагания, некоторых особенностей профессионального развития и самореализации личности,</w:t>
            </w:r>
          </w:p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 xml:space="preserve">указывает способы реализации, но не может обосновать возможность их использования в </w:t>
            </w: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конкретных ситуациях.</w:t>
            </w:r>
          </w:p>
        </w:tc>
        <w:tc>
          <w:tcPr>
            <w:tcW w:w="2590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Демонстрирует знания сущности процесса целеполагания, отдельных особенностей процесса и способов его реализации, характеристик профессионального развития личности,</w:t>
            </w:r>
          </w:p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 xml:space="preserve">но не выделяет критерии выбора способов </w:t>
            </w:r>
            <w:proofErr w:type="spellStart"/>
            <w:r w:rsidRPr="00912353">
              <w:rPr>
                <w:rFonts w:ascii="Times New Roman" w:hAnsi="Times New Roman"/>
                <w:sz w:val="20"/>
                <w:szCs w:val="20"/>
              </w:rPr>
              <w:t>целереализации</w:t>
            </w:r>
            <w:proofErr w:type="spellEnd"/>
            <w:r w:rsidRPr="00912353">
              <w:rPr>
                <w:rFonts w:ascii="Times New Roman" w:hAnsi="Times New Roman"/>
                <w:sz w:val="20"/>
                <w:szCs w:val="20"/>
              </w:rPr>
              <w:t xml:space="preserve"> при </w:t>
            </w: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решении </w:t>
            </w:r>
            <w:proofErr w:type="spellStart"/>
            <w:proofErr w:type="gramStart"/>
            <w:r w:rsidRPr="00912353">
              <w:rPr>
                <w:rFonts w:ascii="Times New Roman" w:hAnsi="Times New Roman"/>
                <w:sz w:val="20"/>
                <w:szCs w:val="20"/>
              </w:rPr>
              <w:t>профессио-нальных</w:t>
            </w:r>
            <w:proofErr w:type="spellEnd"/>
            <w:proofErr w:type="gramEnd"/>
            <w:r w:rsidRPr="00912353">
              <w:rPr>
                <w:rFonts w:ascii="Times New Roman" w:hAnsi="Times New Roman"/>
                <w:sz w:val="20"/>
                <w:szCs w:val="20"/>
              </w:rPr>
              <w:t xml:space="preserve"> задач.</w:t>
            </w:r>
          </w:p>
        </w:tc>
        <w:tc>
          <w:tcPr>
            <w:tcW w:w="2425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Раскрывает полное содержание процесса целеполагания, всех его особенностей, аргументированно обосновывает критерии выбора способов профессиональной и личностной </w:t>
            </w:r>
            <w:proofErr w:type="spellStart"/>
            <w:r w:rsidRPr="00912353">
              <w:rPr>
                <w:rFonts w:ascii="Times New Roman" w:hAnsi="Times New Roman"/>
                <w:sz w:val="20"/>
                <w:szCs w:val="20"/>
              </w:rPr>
              <w:t>целереализации</w:t>
            </w:r>
            <w:proofErr w:type="spellEnd"/>
            <w:r w:rsidRPr="00912353">
              <w:rPr>
                <w:rFonts w:ascii="Times New Roman" w:hAnsi="Times New Roman"/>
                <w:sz w:val="20"/>
                <w:szCs w:val="20"/>
              </w:rPr>
              <w:t xml:space="preserve"> при решении </w:t>
            </w: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профессиональных задач.</w:t>
            </w:r>
          </w:p>
        </w:tc>
      </w:tr>
      <w:tr w:rsidR="00EF54B3" w:rsidRPr="00DF42F3" w:rsidTr="0070093B">
        <w:tc>
          <w:tcPr>
            <w:tcW w:w="2392" w:type="dxa"/>
            <w:shd w:val="clear" w:color="auto" w:fill="auto"/>
            <w:vAlign w:val="center"/>
          </w:tcPr>
          <w:p w:rsidR="00DF42F3" w:rsidRPr="00A2292F" w:rsidRDefault="00DF42F3" w:rsidP="00DF42F3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2292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Уметь</w:t>
            </w:r>
            <w:r w:rsidRPr="00A2292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DF42F3" w:rsidRPr="00A2292F" w:rsidRDefault="00DF42F3" w:rsidP="00DF42F3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</w:t>
            </w:r>
          </w:p>
        </w:tc>
        <w:tc>
          <w:tcPr>
            <w:tcW w:w="2176" w:type="dxa"/>
            <w:gridSpan w:val="2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Не умеет и не готов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особенностей.</w:t>
            </w:r>
          </w:p>
        </w:tc>
        <w:tc>
          <w:tcPr>
            <w:tcW w:w="2351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 xml:space="preserve">Имея базовые представления о тенденциях развития профессиональной деятельности и этапах профессионального роста, не </w:t>
            </w:r>
            <w:proofErr w:type="gramStart"/>
            <w:r w:rsidRPr="00DF42F3">
              <w:rPr>
                <w:rFonts w:ascii="Times New Roman" w:hAnsi="Times New Roman"/>
                <w:sz w:val="20"/>
                <w:szCs w:val="20"/>
              </w:rPr>
              <w:t>способен</w:t>
            </w:r>
            <w:proofErr w:type="gramEnd"/>
            <w:r w:rsidRPr="00DF42F3">
              <w:rPr>
                <w:rFonts w:ascii="Times New Roman" w:hAnsi="Times New Roman"/>
                <w:sz w:val="20"/>
                <w:szCs w:val="20"/>
              </w:rPr>
              <w:t xml:space="preserve"> сформулировать цели профессионального и личностного развития.</w:t>
            </w:r>
          </w:p>
        </w:tc>
        <w:tc>
          <w:tcPr>
            <w:tcW w:w="2491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При формулировке целей профессионального и личностного развития не учитывает тенденции развития сферы профессиональной деятельности и индивидуально-личностные особенности.</w:t>
            </w:r>
          </w:p>
        </w:tc>
        <w:tc>
          <w:tcPr>
            <w:tcW w:w="2590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Формулирует цели личностного и профессионального развития, исходя из тенденций развития сферы профессиональной деятельности и индивидуально-личностных особенностей, но не полностью учитывает возможные этапы профессиональной социализации.</w:t>
            </w:r>
          </w:p>
        </w:tc>
        <w:tc>
          <w:tcPr>
            <w:tcW w:w="2425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Готов и умеет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особенностей.</w:t>
            </w:r>
          </w:p>
        </w:tc>
      </w:tr>
      <w:tr w:rsidR="00EF54B3" w:rsidRPr="00A2292F" w:rsidTr="0070093B">
        <w:tc>
          <w:tcPr>
            <w:tcW w:w="2392" w:type="dxa"/>
            <w:shd w:val="clear" w:color="auto" w:fill="auto"/>
            <w:vAlign w:val="center"/>
          </w:tcPr>
          <w:p w:rsidR="00A2292F" w:rsidRPr="00A2292F" w:rsidRDefault="00A2292F" w:rsidP="00A2292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2292F" w:rsidRPr="00A2292F" w:rsidRDefault="00A2292F" w:rsidP="00A229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способами выявления и оценки индивидуально-личностных, профессионально-значимых качеств и путями достижения более высокого уровня их развития</w:t>
            </w:r>
          </w:p>
        </w:tc>
        <w:tc>
          <w:tcPr>
            <w:tcW w:w="2176" w:type="dxa"/>
            <w:gridSpan w:val="2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Не владеет способами выявления и оценки индивидуально-личностных, профессионально-значимых качеств и путями достижения более высокого уровня их развития.</w:t>
            </w:r>
          </w:p>
        </w:tc>
        <w:tc>
          <w:tcPr>
            <w:tcW w:w="2351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информацией о способах выявления и оценки индивидуально-личностных, профессионально-значимых качеств и путях достижения более высокого уровня их развития, допуская существенные ошибки при применении данных знаний.</w:t>
            </w:r>
          </w:p>
        </w:tc>
        <w:tc>
          <w:tcPr>
            <w:tcW w:w="2491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некоторыми способами выявления и оценки индивидуально-личностных и профессионально-значимых качеств, необходимых для выполнения профессиональной деятельности, при этом не демонстрирует способность оценки этих качеств и выделения конкретных путей их совершенствования.</w:t>
            </w:r>
          </w:p>
        </w:tc>
        <w:tc>
          <w:tcPr>
            <w:tcW w:w="2590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отдельными способами выявления и оценки индивидуально-личностных и профессионально-значимых качеств, необходимых для выполнения профессиональной деятельности, и выделяет конкретные пути самосовершенствования.</w:t>
            </w:r>
          </w:p>
        </w:tc>
        <w:tc>
          <w:tcPr>
            <w:tcW w:w="2425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системой способов выявления и оценки индивидуально-личностных и профессионально-значимых качеств, необходимых для профессиональной самореализации, и определяет адекватные пути самосовершенствования.</w:t>
            </w:r>
          </w:p>
        </w:tc>
      </w:tr>
      <w:tr w:rsidR="00A2292F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A2292F" w:rsidRPr="00B955F0" w:rsidRDefault="00A2292F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EF54B3" w:rsidRPr="00E0317C" w:rsidTr="0070093B">
        <w:tc>
          <w:tcPr>
            <w:tcW w:w="2392" w:type="dxa"/>
            <w:shd w:val="clear" w:color="auto" w:fill="auto"/>
            <w:vAlign w:val="center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E0317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D2C62" w:rsidRPr="00E0317C" w:rsidRDefault="001D2C62" w:rsidP="00E03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 xml:space="preserve">наиболее важные научные результаты и 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>проблемы в области биологических наук</w:t>
            </w:r>
          </w:p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77" w:type="dxa"/>
          </w:tcPr>
          <w:p w:rsidR="001D2C62" w:rsidRPr="00E0317C" w:rsidRDefault="001D2C62" w:rsidP="00E03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>Отсутствие знаний</w:t>
            </w:r>
          </w:p>
        </w:tc>
        <w:tc>
          <w:tcPr>
            <w:tcW w:w="2650" w:type="dxa"/>
            <w:gridSpan w:val="2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Фрагментарные представления о результатах и проблемах в области биологических наук</w:t>
            </w:r>
          </w:p>
        </w:tc>
        <w:tc>
          <w:tcPr>
            <w:tcW w:w="2491" w:type="dxa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Неполные представления о результатах и проблемах в области биологических наук</w:t>
            </w:r>
          </w:p>
        </w:tc>
        <w:tc>
          <w:tcPr>
            <w:tcW w:w="2590" w:type="dxa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 xml:space="preserve">Сформированные, но содержащие отдельные пробелы представления о результатах и проблемах, в области биологических </w:t>
            </w: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>наук</w:t>
            </w:r>
          </w:p>
        </w:tc>
        <w:tc>
          <w:tcPr>
            <w:tcW w:w="2425" w:type="dxa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Сформированные систематические представления о результатах и проблемах в области биологических </w:t>
            </w: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>наук</w:t>
            </w:r>
          </w:p>
        </w:tc>
      </w:tr>
      <w:tr w:rsidR="00EF54B3" w:rsidRPr="00E0317C" w:rsidTr="0070093B">
        <w:tc>
          <w:tcPr>
            <w:tcW w:w="2392" w:type="dxa"/>
            <w:shd w:val="clear" w:color="auto" w:fill="auto"/>
            <w:vAlign w:val="center"/>
          </w:tcPr>
          <w:p w:rsidR="00E0317C" w:rsidRPr="00E0317C" w:rsidRDefault="00E0317C" w:rsidP="00E0317C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31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Уметь</w:t>
            </w:r>
            <w:r w:rsidRPr="00E031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E0317C" w:rsidRPr="001757E7" w:rsidRDefault="00E0317C" w:rsidP="001757E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0"/>
                <w:szCs w:val="20"/>
              </w:rPr>
            </w:pPr>
            <w:r w:rsidRPr="00E0317C">
              <w:rPr>
                <w:rFonts w:ascii="Times New Roman" w:hAnsi="Times New Roman" w:cs="Times"/>
                <w:sz w:val="20"/>
                <w:szCs w:val="20"/>
              </w:rPr>
              <w:t>разрабатывать новые методы и алгоритмы исследования и применять их в самостоятельной научно-исследовательской деятельности в области биологических наук</w:t>
            </w:r>
          </w:p>
        </w:tc>
        <w:tc>
          <w:tcPr>
            <w:tcW w:w="1877" w:type="dxa"/>
          </w:tcPr>
          <w:p w:rsidR="00E0317C" w:rsidRPr="00E0317C" w:rsidRDefault="00E0317C" w:rsidP="00E03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650" w:type="dxa"/>
            <w:gridSpan w:val="2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Фрагментарное умение разработки и применения методов и алгоритмов научных исследований</w:t>
            </w:r>
          </w:p>
        </w:tc>
        <w:tc>
          <w:tcPr>
            <w:tcW w:w="2491" w:type="dxa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</w:p>
        </w:tc>
        <w:tc>
          <w:tcPr>
            <w:tcW w:w="2590" w:type="dxa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В целом успешное, но содержащее отдельные пробелы умение разработки и применения методов и алгоритмов научных исследований</w:t>
            </w:r>
          </w:p>
        </w:tc>
        <w:tc>
          <w:tcPr>
            <w:tcW w:w="2425" w:type="dxa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Сформированное умение разработки и применения методов и алгоритмов научных исследований</w:t>
            </w:r>
          </w:p>
        </w:tc>
      </w:tr>
      <w:tr w:rsidR="00EF54B3" w:rsidRPr="00E0317C" w:rsidTr="0070093B">
        <w:tc>
          <w:tcPr>
            <w:tcW w:w="2392" w:type="dxa"/>
            <w:shd w:val="clear" w:color="auto" w:fill="auto"/>
            <w:vAlign w:val="center"/>
          </w:tcPr>
          <w:p w:rsidR="001757E7" w:rsidRPr="00E0317C" w:rsidRDefault="001757E7" w:rsidP="00E031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E0317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757E7" w:rsidRPr="00E0317C" w:rsidRDefault="001757E7" w:rsidP="00E0317C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0"/>
                <w:szCs w:val="20"/>
              </w:rPr>
            </w:pP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</w:p>
        </w:tc>
        <w:tc>
          <w:tcPr>
            <w:tcW w:w="1877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Не владеет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50" w:type="dxa"/>
            <w:gridSpan w:val="2"/>
          </w:tcPr>
          <w:p w:rsidR="001757E7" w:rsidRPr="00A2292F" w:rsidRDefault="001757E7" w:rsidP="001757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информацией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инструментах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91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Владеет некоторыми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90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Владеет отдельными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25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Владеет системой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C67B12" w:rsidRDefault="00C67B12">
      <w:pPr>
        <w:rPr>
          <w:rFonts w:ascii="Times New Roman" w:eastAsia="Calibri" w:hAnsi="Times New Roman"/>
          <w:b/>
          <w:sz w:val="24"/>
          <w:szCs w:val="32"/>
        </w:rPr>
        <w:sectPr w:rsidR="00C67B12" w:rsidSect="00C67B1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25F17" w:rsidRPr="00875F2A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 w:rsidR="005C3C97">
        <w:rPr>
          <w:rFonts w:ascii="Times New Roman" w:eastAsia="Calibri" w:hAnsi="Times New Roman"/>
          <w:bCs/>
          <w:sz w:val="24"/>
          <w:szCs w:val="32"/>
        </w:rPr>
        <w:t>3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D52189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D52189">
        <w:rPr>
          <w:rFonts w:ascii="Times New Roman" w:eastAsia="Calibri" w:hAnsi="Times New Roman"/>
          <w:bCs/>
          <w:sz w:val="24"/>
          <w:szCs w:val="32"/>
        </w:rPr>
        <w:t>. (</w:t>
      </w:r>
      <w:r w:rsidR="005C3C97">
        <w:rPr>
          <w:rFonts w:ascii="Times New Roman" w:eastAsia="Calibri" w:hAnsi="Times New Roman"/>
          <w:bCs/>
          <w:sz w:val="24"/>
          <w:szCs w:val="32"/>
        </w:rPr>
        <w:t>108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часов).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Время проведения </w:t>
      </w:r>
      <w:r w:rsidR="005C3C97">
        <w:rPr>
          <w:rFonts w:ascii="Times New Roman" w:eastAsia="Calibri" w:hAnsi="Times New Roman"/>
          <w:bCs/>
          <w:sz w:val="24"/>
          <w:szCs w:val="32"/>
        </w:rPr>
        <w:t xml:space="preserve">2 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семестр </w:t>
      </w:r>
      <w:r w:rsidR="005C3C97">
        <w:rPr>
          <w:rFonts w:ascii="Times New Roman" w:eastAsia="Calibri" w:hAnsi="Times New Roman"/>
          <w:bCs/>
          <w:sz w:val="24"/>
          <w:szCs w:val="32"/>
        </w:rPr>
        <w:t>1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года обучения. 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425"/>
        <w:gridCol w:w="567"/>
        <w:gridCol w:w="567"/>
        <w:gridCol w:w="567"/>
        <w:gridCol w:w="993"/>
        <w:gridCol w:w="1701"/>
      </w:tblGrid>
      <w:tr w:rsidR="00025F17" w:rsidRPr="00C84DDE" w:rsidTr="00502121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9A2EF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40DBE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025F17" w:rsidRPr="00C84DDE" w:rsidTr="00502121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4D5" w:rsidRPr="00C84DDE" w:rsidTr="00502121">
        <w:trPr>
          <w:trHeight w:val="309"/>
        </w:trPr>
        <w:tc>
          <w:tcPr>
            <w:tcW w:w="96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C3C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1. </w:t>
            </w:r>
            <w:r w:rsidRPr="00206C35">
              <w:rPr>
                <w:rFonts w:ascii="Times New Roman" w:hAnsi="Times New Roman"/>
                <w:sz w:val="24"/>
                <w:szCs w:val="24"/>
              </w:rPr>
              <w:t>Методологические основы организации научной деятельности</w:t>
            </w:r>
          </w:p>
        </w:tc>
      </w:tr>
      <w:tr w:rsidR="005C3C97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3828C2" w:rsidRDefault="005C3C97" w:rsidP="00766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1. Характеристики научной деятельности.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E955E3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C97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3828C2" w:rsidRDefault="005C3C97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Pr="003828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Средства и методы научного исследования.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E955E3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C97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AE6BB3" w:rsidRDefault="005C3C9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3828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Организация процесса проведения исследования.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E955E3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2, </w:t>
            </w:r>
            <w:r w:rsidR="008D501F"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D501F"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</w:rPr>
              <w:t>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4D5" w:rsidRPr="00C84DDE" w:rsidTr="00502121">
        <w:trPr>
          <w:trHeight w:val="309"/>
        </w:trPr>
        <w:tc>
          <w:tcPr>
            <w:tcW w:w="96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C3C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2. </w:t>
            </w:r>
            <w:r w:rsidRPr="00206C35">
              <w:rPr>
                <w:rFonts w:ascii="Times New Roman" w:hAnsi="Times New Roman"/>
                <w:sz w:val="24"/>
                <w:szCs w:val="24"/>
              </w:rPr>
              <w:t>Технология написания научного текста</w:t>
            </w:r>
          </w:p>
        </w:tc>
      </w:tr>
      <w:tr w:rsidR="001A44D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3828C2" w:rsidRDefault="001A44D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4. Научный текст и его основные категории.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A0710B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8D501F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45215">
              <w:rPr>
                <w:rFonts w:ascii="Times New Roman" w:hAnsi="Times New Roman"/>
                <w:sz w:val="24"/>
                <w:szCs w:val="24"/>
              </w:rPr>
              <w:t>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4D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3828C2" w:rsidRDefault="001A44D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5. Языковые ресурсы научного стиля.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8D501F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45215">
              <w:rPr>
                <w:rFonts w:ascii="Times New Roman" w:hAnsi="Times New Roman"/>
                <w:sz w:val="24"/>
                <w:szCs w:val="24"/>
              </w:rPr>
              <w:t>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4D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3828C2" w:rsidRDefault="001A44D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Тема 6. Методика подготовки доклада и презентации.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A0710B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A0710B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8D501F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45215">
              <w:rPr>
                <w:rFonts w:ascii="Times New Roman" w:hAnsi="Times New Roman"/>
                <w:sz w:val="24"/>
                <w:szCs w:val="24"/>
              </w:rPr>
              <w:t>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3BFB" w:rsidRPr="00C84DDE" w:rsidTr="00502121">
        <w:trPr>
          <w:trHeight w:val="309"/>
        </w:trPr>
        <w:tc>
          <w:tcPr>
            <w:tcW w:w="96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BFB" w:rsidRPr="00875F2A" w:rsidRDefault="002E3BFB" w:rsidP="00A224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BFB">
              <w:rPr>
                <w:rFonts w:ascii="Times New Roman" w:hAnsi="Times New Roman"/>
                <w:bCs/>
                <w:i/>
                <w:sz w:val="24"/>
                <w:szCs w:val="24"/>
              </w:rPr>
              <w:t>Раздел 3.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Подготовка и </w:t>
            </w:r>
            <w:r w:rsidR="00A22443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диссертации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7. Наука и диссертация. Требования ВАК к диссертациям.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8. Подготовка к написанию диссертации и накопление научной информации.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 9. Работа над рукописью диссертации.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10. Структура диссертац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наполнение. Автореферат диссертации.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17015D" w:rsidP="00170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УК-3, УК-4, ОПК-1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12. Публикации результатов научной деятельности. Журналы ВАК, индекс цитирования.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13. Порядок защиты диссертации.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7B26A1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7B26A1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7B26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7B26A1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7B26A1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E955E3" w:rsidRDefault="00AD7D17" w:rsidP="00AD7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713">
              <w:rPr>
                <w:rFonts w:ascii="Times New Roman" w:hAnsi="Times New Roman"/>
                <w:sz w:val="24"/>
                <w:szCs w:val="24"/>
              </w:rPr>
              <w:t>Контроль (з</w:t>
            </w:r>
            <w:r w:rsidR="00645215" w:rsidRPr="00890713">
              <w:rPr>
                <w:rFonts w:ascii="Times New Roman" w:hAnsi="Times New Roman"/>
                <w:sz w:val="24"/>
                <w:szCs w:val="24"/>
              </w:rPr>
              <w:t>ачет</w:t>
            </w:r>
            <w:r w:rsidRPr="00890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890713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215" w:rsidRPr="00C84DDE" w:rsidTr="005021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7B26A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5</w:t>
            </w:r>
            <w:r w:rsidR="007B26A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025F17" w:rsidRPr="00875F2A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5.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7230"/>
      </w:tblGrid>
      <w:tr w:rsidR="00025F17" w:rsidRPr="00E55F77" w:rsidTr="00502121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55F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55F7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025F17" w:rsidRPr="00E55F77" w:rsidTr="00502121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23BC" w:rsidRPr="00E55F77" w:rsidTr="0050212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3BC" w:rsidRPr="00E55F77" w:rsidRDefault="007323BC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Характеристики научной деятельности.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Виды деятельности в человеческом обществе. Научная деятельность: сущность и специфика. Принципы организации научно-исследовательской деятельности. Структура научно-исследовательской деятельности; взаимосвязь компонентов научно-исследовательской деятельности.</w:t>
            </w:r>
            <w:r w:rsidR="003210E5">
              <w:rPr>
                <w:rFonts w:ascii="Times New Roman" w:hAnsi="Times New Roman"/>
                <w:sz w:val="24"/>
                <w:szCs w:val="24"/>
              </w:rPr>
              <w:t xml:space="preserve"> Значение и сущность научного поиска, научных исследований.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Средства и методы научного исследования.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Средства научного исследования (средства познания): материальные, информационные, математические, логические, языковые. Методы научного исследования: эмпирические и теоретические. Теоретические методы: методы-действия, методы-операции. Эмпирические методы: методы-действия, методы-операции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Организация процесса проведения исследования.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Фаза проектирования научного исследования: концептуальная, построения гипотезы, конструирования, технологической подготовки исследования. Технологическая фаза научного исследования: стадия проведения исследования и стадия оформления результатов. Рефлексивная фаза научного исследования.</w:t>
            </w:r>
          </w:p>
        </w:tc>
      </w:tr>
      <w:tr w:rsidR="00E55F77" w:rsidRPr="00E55F77" w:rsidTr="0050212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2. Технология написания научного текста.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4. Научный текст и его основные категории.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Основные черты научного стиля. Связность, структурность, целостность научного текста. Лексическое многообразие научного стиля. Способы изложения в научном тексте. Композиция научного текста.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5. Языковые ресурсы научного стиля.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Морфологическая структура научных текстов. Основные черты синтаксиса научной речи. Средства организации связного текста.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Тема 6. Методика подготовки доклада и презентации.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Особенности доклада как вида передачи научной работы. Искусство речи. Презентация  как удобный и эффектный способ. Общие принципы построения презентаций.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901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Раздел 3. Подготовка и </w:t>
            </w:r>
            <w:r w:rsidR="00901254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диссертации.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7. Наука и диссертация. Требования ВАК к диссертациям.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Понятие науки и научной деятельности. Понятие диссертации. Требования ВАК РФ к диссертациям и соискателям. Типы диссертаций. Номенклатура специальностей научных работников, направления подготовки высшего образования - подготовки кадров высшей квалификации по программам подготовки научно-</w:t>
            </w: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педагогических кадров в аспирантуре, паспорт специальности.  Научные результаты, признаваемые ВАК РФ. Порядок и результаты рассмотрения диссертаций в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ВАКе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8. Подготовка к написанию диссертации и накопление научной информации.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Выбор темы. Конкретизация темы. Определение теоретических основ исследования. Изучение истории вопроса. Составление индивидуального плана. Подготовка к исследованию, планирование программы исследования. Библиографический поиск литературных источников. Источники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библиометрических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данных (РИНЦ,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Scopus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Web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of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Science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и др.).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Базы данных диссертаций – источник новейшей информации. Полнотекстовые и библиографические базы данных. Изучение литературы и отбор фактического материала.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 9. Работа над рукописью диссертации.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Проблема, противоречие, идея – соотношение и примеры. Понятие объекта и предмета исследования. Тема и цель диссертации – соотношение. Правильная формулировка цели диссертации. Формула цели. Идея диссертац</w:t>
            </w:r>
            <w:proofErr w:type="gram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ии и ее</w:t>
            </w:r>
            <w:proofErr w:type="gram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нахождение. Смысл и значение научных положений в диссертации. Рубрикация текста.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10. Структура диссертац</w:t>
            </w:r>
            <w:proofErr w:type="gramStart"/>
            <w:r w:rsidRPr="00E55F77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наполнение. Автореферат диссертации.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Горизонтальное и вертикальное устройство диссертации. Содержание раздела диссертации «обоснованность и достоверность». Опробование и апробация: смысл и содержание раздела. Особенности подготовки автореферата диссертации. Написание разделов автореферата: цель и задачи работы, научные положения, выносимые на защиту и др.</w:t>
            </w:r>
            <w:r w:rsidR="00A47B3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47B31">
              <w:rPr>
                <w:rFonts w:ascii="Times New Roman" w:hAnsi="Times New Roman"/>
                <w:sz w:val="24"/>
                <w:szCs w:val="24"/>
              </w:rPr>
              <w:t>ГОСТ 7.01.11-2011.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Представление библиографической информации в тексте научной работы; библиографическое описание и библиографическая запись как элементы библиографической информации; ГОСТ 7.1.–2003. Библиографическая запись. Библиографическое описание. Общие требования и правила составления; назначение и структура библиографического списка использованной литературы.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12. Публикации результатов научной деятельности. Журналы ВАК, индекс цитирования.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Виды, типы научных изданий. Реферируемые научные издания. Перечень ведущих рецензируемых научных журналов и изданий Высшей аттестационной комиссии. Мировые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наукометрические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показатели. Показатели результативности научных работ: индекс цитируемости, индекс цитируемости научного журнала,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импакт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-фактор, индекс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Хирша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. Научная этика. Научные конференции. Подготовка научного доклада.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13. Порядок защиты диссертации.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Предварительное рассмотрение диссертации по месту ее выполнения. Составление автореферата. Представление соискателем ученой степени диссертации в диссертационный совет. Рассылка автореферата. Подготовка соискателя к защите диссертации. Процедура публичной защиты диссертации. Особенности подготовки доклада на защиту диссертации. Оформление документов </w:t>
            </w:r>
            <w:proofErr w:type="gram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ВАК</w:t>
            </w:r>
            <w:proofErr w:type="gram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РФ. Порядок и результаты </w:t>
            </w: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рассмотрения диссертаций в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ВАКе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1B2466" w:rsidRPr="00875F2A" w:rsidRDefault="001B2466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987C42" w:rsidRDefault="00025F17" w:rsidP="00025F1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1701"/>
      </w:tblGrid>
      <w:tr w:rsidR="00025F17" w:rsidRPr="00C84DDE" w:rsidTr="00502121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97381A" w:rsidRPr="00C84DDE" w:rsidTr="00502121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81A" w:rsidRPr="00875F2A" w:rsidRDefault="0097381A" w:rsidP="00973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670A38" w:rsidRPr="00C84DDE" w:rsidTr="00670A38">
        <w:trPr>
          <w:trHeight w:val="5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Характеристики научной деятельности.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Default="00670A38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Виды деятельности в человеческом обществе. Научная деятельность: сущность и специфика.</w:t>
            </w:r>
          </w:p>
          <w:p w:rsidR="00670A38" w:rsidRPr="00875F2A" w:rsidRDefault="00670A38" w:rsidP="007A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7A60CC">
              <w:rPr>
                <w:rFonts w:ascii="Times New Roman" w:hAnsi="Times New Roman"/>
                <w:sz w:val="24"/>
                <w:szCs w:val="24"/>
              </w:rPr>
              <w:t xml:space="preserve"> Структура научно-исследовательской деятельности; взаимосвязь компонентов</w:t>
            </w:r>
            <w:r w:rsidR="009C60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7A60CC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670A38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7A60CC" w:rsidP="007A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организации научно-исследовательской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="007A60CC">
              <w:rPr>
                <w:rFonts w:ascii="Times New Roman" w:hAnsi="Times New Roman"/>
                <w:sz w:val="24"/>
                <w:szCs w:val="24"/>
              </w:rPr>
              <w:t>УО</w:t>
            </w:r>
            <w:r w:rsidR="00C27683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670A38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E55F77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7A60CC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4D5B2E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и сущность научного поиска, научных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A75F20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Средства и методы научного исследования.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96681">
              <w:rPr>
                <w:rFonts w:ascii="Times New Roman" w:hAnsi="Times New Roman"/>
                <w:sz w:val="24"/>
                <w:szCs w:val="24"/>
              </w:rPr>
              <w:t xml:space="preserve"> Средства научного исследования (средства познания): материальные, информационные, математические, логические, языковые.</w:t>
            </w:r>
          </w:p>
          <w:p w:rsidR="00A75F20" w:rsidRPr="00875F2A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96681">
              <w:rPr>
                <w:rFonts w:ascii="Times New Roman" w:hAnsi="Times New Roman"/>
                <w:sz w:val="24"/>
                <w:szCs w:val="24"/>
              </w:rPr>
              <w:t xml:space="preserve"> Методы научного исследования: эмпирические и теоретические.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A75F20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Pr="00E55F77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Теоретические методы: методы-действия, методы-операции.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="00396681">
              <w:rPr>
                <w:rFonts w:ascii="Times New Roman" w:hAnsi="Times New Roman"/>
                <w:sz w:val="24"/>
                <w:szCs w:val="24"/>
              </w:rPr>
              <w:t>УО</w:t>
            </w:r>
            <w:r w:rsidR="00C27683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A75F20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E55F77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Эмпирические методы: методы-действия, методы-операции.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396681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Организация процесса проведения исследования.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Default="004D5B2E" w:rsidP="00EE00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EE0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030" w:rsidRPr="003828C2">
              <w:rPr>
                <w:rFonts w:ascii="Times New Roman" w:hAnsi="Times New Roman"/>
                <w:sz w:val="24"/>
                <w:szCs w:val="24"/>
              </w:rPr>
              <w:t>Фаза проектирования научного исследования: концептуальная</w:t>
            </w:r>
            <w:r w:rsidR="00BE02CB">
              <w:rPr>
                <w:rFonts w:ascii="Times New Roman" w:hAnsi="Times New Roman"/>
                <w:sz w:val="24"/>
                <w:szCs w:val="24"/>
              </w:rPr>
              <w:t xml:space="preserve"> стадия.</w:t>
            </w:r>
          </w:p>
          <w:p w:rsidR="00396681" w:rsidRDefault="00BE02CB" w:rsidP="00EE00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Фаза построения научного исследования: стадии </w:t>
            </w:r>
            <w:r w:rsidR="00EE0030" w:rsidRPr="003828C2">
              <w:rPr>
                <w:rFonts w:ascii="Times New Roman" w:hAnsi="Times New Roman"/>
                <w:sz w:val="24"/>
                <w:szCs w:val="24"/>
              </w:rPr>
              <w:t>построения гипотезы, конструирования, технологической подготовки исследования.</w:t>
            </w:r>
          </w:p>
          <w:p w:rsidR="004D5B2E" w:rsidRPr="00875F2A" w:rsidRDefault="009C60F6" w:rsidP="00BE02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D5B2E">
              <w:rPr>
                <w:rFonts w:ascii="Times New Roman" w:hAnsi="Times New Roman"/>
                <w:sz w:val="24"/>
                <w:szCs w:val="24"/>
              </w:rPr>
              <w:t>.</w:t>
            </w:r>
            <w:r w:rsidR="00EE0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030" w:rsidRPr="003828C2">
              <w:rPr>
                <w:rFonts w:ascii="Times New Roman" w:hAnsi="Times New Roman"/>
                <w:sz w:val="24"/>
                <w:szCs w:val="24"/>
              </w:rPr>
              <w:t>Технологическая фаза научного исследования: стадия проведения исследования и стадия оформления результатов.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EE0030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96681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E55F77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4D5B2E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BE02C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Рефлексивная фаза научного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97381A" w:rsidRPr="00C84DDE" w:rsidTr="00502121">
        <w:tc>
          <w:tcPr>
            <w:tcW w:w="96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81A" w:rsidRPr="00875F2A" w:rsidRDefault="0097381A" w:rsidP="00973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2. Технология написания научного текста.</w:t>
            </w:r>
          </w:p>
        </w:tc>
      </w:tr>
      <w:tr w:rsidR="009F1EA3" w:rsidRPr="00C84DDE" w:rsidTr="00502121">
        <w:trPr>
          <w:trHeight w:val="562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EA3" w:rsidRPr="003828C2" w:rsidRDefault="009F1EA3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4. Научный текст и его основные категории.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черты научного текста.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BE02CB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Default="00BE02CB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CB" w:rsidRPr="003828C2" w:rsidRDefault="00BE02CB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Pr="00875F2A" w:rsidRDefault="00BE02C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Pr="00875F2A" w:rsidRDefault="00573625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научного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Pr="00875F2A" w:rsidRDefault="00573625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32892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32892" w:rsidRPr="003828C2" w:rsidRDefault="00F3289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Тема 5. Языковые ресурсы научного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>стиля.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5C235E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ресурсы научного стиля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5C235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9C60F6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F3289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2892" w:rsidRDefault="00F3289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892" w:rsidRPr="003828C2" w:rsidRDefault="00F3289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9F1EA3" w:rsidP="00A44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№1.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>Подберите 3 статьи из перечня ВАК РФ по теме диссертационного исследования и найдите в них языковые конструкции связного текста. Найдите в каждой статье основные структурные элементы статьи. Пользуясь раздаточным материалом, подготовьте реферат на одну из статей.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</w:p>
        </w:tc>
      </w:tr>
      <w:tr w:rsidR="00F3289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2892" w:rsidRDefault="00F3289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92" w:rsidRPr="003828C2" w:rsidRDefault="00F3289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D7754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организации связного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D77547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AD496A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AD496A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496A" w:rsidRPr="003828C2" w:rsidRDefault="00AD496A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Тема 6. Методика подготовки доклада и презентации.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AD496A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19237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подготовки доклада и презентации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AD496A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371" w:rsidRPr="00C84DDE" w:rsidTr="00502121">
        <w:trPr>
          <w:trHeight w:val="110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Default="0019237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371" w:rsidRPr="003828C2" w:rsidRDefault="00192371" w:rsidP="005021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ПЗ, 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A443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№2.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Подготовьте доклад по теме диссертационного исследования объемом 10 минут.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C60F6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97381A" w:rsidRPr="00C84DDE" w:rsidTr="00502121">
        <w:tc>
          <w:tcPr>
            <w:tcW w:w="96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81A" w:rsidRPr="00875F2A" w:rsidRDefault="0097381A" w:rsidP="00817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Раздел 3. Подготовка и </w:t>
            </w:r>
            <w:r w:rsidR="00817ECE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диссертации.</w:t>
            </w:r>
          </w:p>
        </w:tc>
      </w:tr>
      <w:tr w:rsidR="00192371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371" w:rsidRPr="003828C2" w:rsidRDefault="0019237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7. Наука и диссертация. Требования ВАК к диссертациям.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2A5B94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D05D1A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науки и научной деятельности. Понятие диссертации.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D05D1A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9C60F6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192371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Default="0019237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71" w:rsidRPr="003828C2" w:rsidRDefault="0019237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2A5B94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3D10DB" w:rsidP="003D1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ВАК РФ к диссертациям и соискателям. Номенклатура специальностей научных работников.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3D10DB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51628C" w:rsidRPr="00C84DDE" w:rsidTr="00C27F3D">
        <w:trPr>
          <w:trHeight w:val="73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51628C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628C" w:rsidRPr="003828C2" w:rsidRDefault="0051628C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8. Подготовка к написанию диссертации и накопление научной информации.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51628C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FB2D2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написанию диссертации и накопление научной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FB2D2B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D92643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C27F3D" w:rsidRPr="00C84DDE" w:rsidTr="00502121">
        <w:trPr>
          <w:trHeight w:val="101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Default="00C27F3D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F3D" w:rsidRPr="003828C2" w:rsidRDefault="00C27F3D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Default="00C27F3D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ПЗ, 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Pr="00875F2A" w:rsidRDefault="00C27F3D" w:rsidP="00A443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№3.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Подготовьте литературный обзор о современном состоянии изученности проблемы вашего диссертационного исследования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не менее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чем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15 источникам.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Pr="00875F2A" w:rsidRDefault="00C27F3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9A1727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A1727" w:rsidRPr="003828C2" w:rsidRDefault="009A1727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 9. Работа над рукописью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рукописью диссертации.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E319CD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9A1727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Default="009A172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727" w:rsidRPr="003828C2" w:rsidRDefault="009A1727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 и значение научных положений в диссертации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BA1091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1091" w:rsidRPr="003828C2" w:rsidRDefault="00BA109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10. Структура диссертац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наполнение. Автореферат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диссертац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наполнение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E319CD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BA1091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Default="00BA109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091" w:rsidRPr="003828C2" w:rsidRDefault="00BA109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Автореферат диссертации. ГОСТ 7.01.11-2011.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A20672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A2067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672" w:rsidRPr="003828C2" w:rsidRDefault="00A2067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A2067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Библиографическая информация в тексте научной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F3174A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A2067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0672" w:rsidRDefault="00A2067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672" w:rsidRPr="003828C2" w:rsidRDefault="00A2067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Default="00A2067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FED" w:rsidRPr="003828C2" w:rsidRDefault="00A20672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№4.</w:t>
            </w:r>
            <w:r w:rsidR="005E1F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1FED" w:rsidRPr="003828C2">
              <w:rPr>
                <w:rFonts w:ascii="Times New Roman" w:hAnsi="Times New Roman"/>
                <w:sz w:val="24"/>
                <w:szCs w:val="24"/>
              </w:rPr>
              <w:t xml:space="preserve">Составьте список литературы в соответствии с общепринятыми требованиями и в соответствии с ГОСТ 7.1 и 7.80 из следующих источников (не менее 2-х каждого: а) </w:t>
            </w:r>
            <w:proofErr w:type="spellStart"/>
            <w:r w:rsidR="005E1FED" w:rsidRPr="003828C2">
              <w:rPr>
                <w:rFonts w:ascii="Times New Roman" w:hAnsi="Times New Roman"/>
                <w:sz w:val="24"/>
                <w:szCs w:val="24"/>
              </w:rPr>
              <w:t>моноавторская</w:t>
            </w:r>
            <w:proofErr w:type="spellEnd"/>
            <w:r w:rsidR="005E1FED" w:rsidRPr="003828C2">
              <w:rPr>
                <w:rFonts w:ascii="Times New Roman" w:hAnsi="Times New Roman"/>
                <w:sz w:val="24"/>
                <w:szCs w:val="24"/>
              </w:rPr>
              <w:t xml:space="preserve"> работа; б) коллективная работа): 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монография; 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статья из периодического издания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 перечня ВАК; 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- материалы конференции;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автореферат; </w:t>
            </w:r>
          </w:p>
          <w:p w:rsidR="00A20672" w:rsidRPr="00875F2A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электронные ресурсы.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</w:p>
        </w:tc>
      </w:tr>
      <w:tr w:rsidR="00A20672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Default="00A2067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72" w:rsidRPr="003828C2" w:rsidRDefault="00A2067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A2067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иблиографический список использованной литературы: назначение, структура</w:t>
            </w:r>
            <w:r>
              <w:rPr>
                <w:rFonts w:ascii="Times New Roman" w:hAnsi="Times New Roman"/>
                <w:sz w:val="24"/>
                <w:szCs w:val="24"/>
              </w:rPr>
              <w:t>. ГОСТ 7.1.-2003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2778FE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23655B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23655B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655B" w:rsidRPr="003828C2" w:rsidRDefault="0023655B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12. Публикации результатов научной деятельности. Журналы ВАК, индекс цитирования.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23655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Виды, типы научных изданий. Реферируемые научные издания. Перечень ведущих рецензируемых научных журналов и изданий Высшей аттестационной комиссии. Мировые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наукометрические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 показатели.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F3174A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23655B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Default="0023655B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55B" w:rsidRPr="003828C2" w:rsidRDefault="0023655B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23655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Показатели результативности научных работ: индекс цитируемости, индекс цитируемости научного журнала,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импакт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-фактор, индекс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Хирша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. Научная этика.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F3174A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5178F2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8F2" w:rsidRPr="003828C2" w:rsidRDefault="005178F2" w:rsidP="002377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13. Порядок защиты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Предварительное рассмотрение диссертации по месту ее выполнения. Составление автореферата. Представление соискателем ученой степени диссертации в диссертационный совет. Рассылка автореферата.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53171B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5178F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8F2" w:rsidRPr="00E55F77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4A1929" w:rsidP="004B71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№5. </w:t>
            </w:r>
            <w:r w:rsidR="005178F2" w:rsidRPr="003828C2">
              <w:rPr>
                <w:rFonts w:ascii="Times New Roman" w:hAnsi="Times New Roman"/>
                <w:sz w:val="24"/>
                <w:szCs w:val="24"/>
              </w:rPr>
              <w:t>Найдите автореферат по теме близкой к теме диссертационного исследования и подготовьте отзыв на автореферат в соответствии с требованиями «Положения о присуждении ученых степеней», используя раздаточный материал.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5178F2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E55F77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23771E" w:rsidRDefault="0023771E" w:rsidP="002377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соискателя к защите диссертации. Процедура публичной защиты диссертации. Особенности подготовки доклада на защиту диссертации. Оформление документов </w:t>
            </w:r>
            <w:proofErr w:type="gram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ВАК</w:t>
            </w:r>
            <w:proofErr w:type="gram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 РФ. Порядок и результаты рассмотрения диссертаций в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ВАКе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КЛ, </w:t>
            </w:r>
            <w:r w:rsidR="006B189D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670A38" w:rsidRPr="00C84DDE" w:rsidTr="00502121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5178F2" w:rsidP="005021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025F17" w:rsidRPr="00875F2A" w:rsidRDefault="00025F17" w:rsidP="00025F17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875F2A">
        <w:rPr>
          <w:rFonts w:ascii="Times New Roman" w:hAnsi="Times New Roman"/>
          <w:sz w:val="24"/>
          <w:szCs w:val="24"/>
        </w:rPr>
        <w:lastRenderedPageBreak/>
        <w:t>Карта обеспечения учебно-методической литературой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79"/>
        <w:gridCol w:w="2062"/>
        <w:gridCol w:w="1682"/>
      </w:tblGrid>
      <w:tr w:rsidR="00025F17" w:rsidRPr="00C84DDE" w:rsidTr="006B6957">
        <w:trPr>
          <w:cantSplit/>
          <w:jc w:val="center"/>
        </w:trPr>
        <w:tc>
          <w:tcPr>
            <w:tcW w:w="540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79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062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682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025F17" w:rsidRPr="00C84DDE" w:rsidTr="006B6957">
        <w:trPr>
          <w:cantSplit/>
          <w:jc w:val="center"/>
        </w:trPr>
        <w:tc>
          <w:tcPr>
            <w:tcW w:w="9563" w:type="dxa"/>
            <w:gridSpan w:val="4"/>
          </w:tcPr>
          <w:p w:rsidR="00025F17" w:rsidRPr="00695A1D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5A1D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6B6957" w:rsidRPr="00C84DDE" w:rsidTr="006B6957">
        <w:trPr>
          <w:trHeight w:val="3060"/>
          <w:jc w:val="center"/>
        </w:trPr>
        <w:tc>
          <w:tcPr>
            <w:tcW w:w="540" w:type="dxa"/>
            <w:vMerge w:val="restart"/>
          </w:tcPr>
          <w:p w:rsidR="006B6957" w:rsidRPr="00695A1D" w:rsidRDefault="006B6957" w:rsidP="000E5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ГОСТ </w:t>
            </w:r>
            <w:proofErr w:type="gramStart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7.0.11—2011. Диссертация и автореферат диссертации. Структура и правила оформления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ГОСТ 7.1.–2003. Библиографическая запись. Библиографическое описание. Общие требования и правила составления; назначение и структура библиографического списка использованной литературы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Постановление Правительства РФ «О порядке присуждения ученых степеней» №842 от 24.09.2013 г.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Федеральный закон от 23 августа 1996 г. N 127-ФЗ</w:t>
            </w: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"О науке и государственной научно-технической политике"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Назаренко М.А. </w:t>
            </w:r>
            <w:proofErr w:type="spellStart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Наукометрические</w:t>
            </w:r>
            <w:proofErr w:type="spellEnd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показатели рейтинга российского индекса научного цитирования // Успехи современного естествознания. – 2013. – №7. – С. 178-180. (</w:t>
            </w:r>
            <w:hyperlink r:id="rId12" w:history="1">
              <w:r w:rsidRPr="003828C2">
                <w:rPr>
                  <w:rStyle w:val="a8"/>
                  <w:rFonts w:ascii="Times New Roman" w:hAnsi="Times New Roman"/>
                  <w:bCs/>
                  <w:sz w:val="24"/>
                  <w:szCs w:val="24"/>
                </w:rPr>
                <w:t>http://elibrary.ru/item.asp?id=19088155</w:t>
              </w:r>
            </w:hyperlink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Кузнецов И.Н. Основы научных исследований [Электронный ресурс]: учебное пособие для бакалавров/ Кузнецов И.Н.—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Дашков и К, 2014.— 283 c.— Режим доступа: </w:t>
            </w:r>
            <w:hyperlink r:id="rId13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http://www.iprbookshop.ru/24802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Иванова Е.Т. Как написать научную статью [Электронный ресурс]: методическое пособие/ Иванова Е.Т., Кузнецова Т.Ю., Мартынюк Н.Н.—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Калининград: Балтийский федеральный университет им.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Иммануила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Канта, 2011.— 32 c.— Режим доступа: </w:t>
            </w:r>
            <w:hyperlink r:id="rId14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http://www.iprbookshop.ru/23783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0E550D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Шкляр М.Ф. Основы научных исследований [Электронный ресурс]: учебное пособие для бакалавров/ Шкляр М.Ф.—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Дашков и К, 2015.— 208 c.— Режим доступа: </w:t>
            </w:r>
            <w:hyperlink r:id="rId15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http://www.iprbookshop.ru/10946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</w:tc>
        <w:tc>
          <w:tcPr>
            <w:tcW w:w="2062" w:type="dxa"/>
          </w:tcPr>
          <w:p w:rsidR="006B6957" w:rsidRPr="00890713" w:rsidRDefault="006B6957" w:rsidP="00D64E56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90713">
              <w:rPr>
                <w:rFonts w:ascii="Times New Roman" w:eastAsia="Calibri" w:hAnsi="Times New Roman"/>
                <w:bCs/>
                <w:sz w:val="24"/>
                <w:szCs w:val="32"/>
              </w:rPr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Pr="00C67B12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B6957" w:rsidRPr="00C84DDE" w:rsidTr="009A4BCD">
        <w:trPr>
          <w:trHeight w:val="1146"/>
          <w:jc w:val="center"/>
        </w:trPr>
        <w:tc>
          <w:tcPr>
            <w:tcW w:w="540" w:type="dxa"/>
            <w:vMerge/>
          </w:tcPr>
          <w:p w:rsidR="006B6957" w:rsidRPr="00695A1D" w:rsidRDefault="006B6957" w:rsidP="000E5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B6957" w:rsidRPr="009A4BCD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A4BCD">
              <w:rPr>
                <w:rFonts w:ascii="Times New Roman" w:hAnsi="Times New Roman"/>
                <w:sz w:val="24"/>
                <w:szCs w:val="24"/>
              </w:rPr>
              <w:t>Космин</w:t>
            </w:r>
            <w:proofErr w:type="spellEnd"/>
            <w:r w:rsidRPr="009A4BCD">
              <w:rPr>
                <w:rFonts w:ascii="Times New Roman" w:hAnsi="Times New Roman"/>
                <w:sz w:val="24"/>
                <w:szCs w:val="24"/>
              </w:rPr>
              <w:t xml:space="preserve"> В.В. Основы научных исследований (Общий курс): Учебное пособие. – 2-е изд. – М.: РИОР: ИНФРА-М, 2014. – 214 с. (Библиотека).</w:t>
            </w:r>
          </w:p>
        </w:tc>
        <w:tc>
          <w:tcPr>
            <w:tcW w:w="2062" w:type="dxa"/>
          </w:tcPr>
          <w:p w:rsidR="006B6957" w:rsidRPr="00890713" w:rsidRDefault="006B6957" w:rsidP="00D64E56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</w:p>
        </w:tc>
        <w:tc>
          <w:tcPr>
            <w:tcW w:w="1682" w:type="dxa"/>
          </w:tcPr>
          <w:p w:rsidR="006B6957" w:rsidRPr="006B6957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9A4BCD">
        <w:trPr>
          <w:trHeight w:val="1875"/>
          <w:jc w:val="center"/>
        </w:trPr>
        <w:tc>
          <w:tcPr>
            <w:tcW w:w="540" w:type="dxa"/>
            <w:vMerge/>
          </w:tcPr>
          <w:p w:rsidR="006B6957" w:rsidRPr="00695A1D" w:rsidRDefault="006B6957" w:rsidP="000E5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B6957" w:rsidRPr="009A4BCD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BCD">
              <w:rPr>
                <w:rFonts w:ascii="Times New Roman" w:hAnsi="Times New Roman"/>
                <w:bCs/>
                <w:sz w:val="24"/>
                <w:szCs w:val="24"/>
              </w:rPr>
              <w:t>Приказ</w:t>
            </w:r>
            <w:r w:rsidRPr="009A4BCD">
              <w:rPr>
                <w:rFonts w:ascii="Times New Roman" w:hAnsi="Times New Roman"/>
                <w:sz w:val="24"/>
                <w:szCs w:val="24"/>
              </w:rPr>
              <w:t xml:space="preserve"> Министерства образования и науки Российской Федерации от 25 февраля 2009 г. N 59 (зарегистрирован Министерством юстиции Российской Федерации 20 марта 2009 г., регистрационный N 13561) «Об утверждении номенклатуры научных специальностей» (СПС Гарант).</w:t>
            </w:r>
          </w:p>
        </w:tc>
        <w:tc>
          <w:tcPr>
            <w:tcW w:w="2062" w:type="dxa"/>
          </w:tcPr>
          <w:p w:rsidR="006B6957" w:rsidRPr="00890713" w:rsidRDefault="006B6957" w:rsidP="006B695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90713">
              <w:rPr>
                <w:rFonts w:ascii="Times New Roman" w:eastAsia="Calibri" w:hAnsi="Times New Roman"/>
                <w:bCs/>
                <w:sz w:val="24"/>
                <w:szCs w:val="32"/>
              </w:rPr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Pr="008A0B67" w:rsidRDefault="006B6957" w:rsidP="006B695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6B6957">
        <w:trPr>
          <w:jc w:val="center"/>
        </w:trPr>
        <w:tc>
          <w:tcPr>
            <w:tcW w:w="9563" w:type="dxa"/>
            <w:gridSpan w:val="4"/>
          </w:tcPr>
          <w:p w:rsidR="006B6957" w:rsidRPr="0002493A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6B6957" w:rsidRPr="00C84DDE" w:rsidTr="006B6957">
        <w:trPr>
          <w:trHeight w:val="1605"/>
          <w:jc w:val="center"/>
        </w:trPr>
        <w:tc>
          <w:tcPr>
            <w:tcW w:w="540" w:type="dxa"/>
            <w:vMerge w:val="restart"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EF79F3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Новиков А.М. Как работать над диссертацией: Пособие для начинающего педагога-исследователя. – М.: Издательство "</w:t>
            </w:r>
            <w:proofErr w:type="spellStart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Эгвес</w:t>
            </w:r>
            <w:proofErr w:type="spellEnd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", 2003. - 104 с. </w:t>
            </w:r>
            <w:hyperlink r:id="rId16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http://anovikov.ru/books/diss.pdf</w:t>
              </w:r>
            </w:hyperlink>
            <w:r w:rsidRPr="003828C2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(свободный доступ)</w:t>
            </w:r>
          </w:p>
        </w:tc>
        <w:tc>
          <w:tcPr>
            <w:tcW w:w="2062" w:type="dxa"/>
          </w:tcPr>
          <w:p w:rsidR="006B6957" w:rsidRPr="00695A1D" w:rsidRDefault="006B6957" w:rsidP="006B6957">
            <w:pPr>
              <w:tabs>
                <w:tab w:val="left" w:pos="1846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 xml:space="preserve">В свободном доступе с </w:t>
            </w:r>
            <w:proofErr w:type="gramStart"/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ком</w:t>
            </w:r>
            <w:r>
              <w:rPr>
                <w:rFonts w:ascii="Times New Roman" w:eastAsia="Calibri" w:hAnsi="Times New Roman"/>
                <w:bCs/>
                <w:sz w:val="24"/>
                <w:szCs w:val="32"/>
              </w:rPr>
              <w:t>-</w:t>
            </w:r>
            <w:proofErr w:type="spellStart"/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пьютеров</w:t>
            </w:r>
            <w:proofErr w:type="spellEnd"/>
            <w:proofErr w:type="gramEnd"/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 xml:space="preserve"> ИПЭН АН РТ и по паролю при уда</w:t>
            </w:r>
            <w:r>
              <w:rPr>
                <w:rFonts w:ascii="Times New Roman" w:eastAsia="Calibri" w:hAnsi="Times New Roman"/>
                <w:bCs/>
                <w:sz w:val="24"/>
                <w:szCs w:val="32"/>
              </w:rPr>
              <w:t>-</w:t>
            </w:r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ленном доступе</w:t>
            </w:r>
          </w:p>
        </w:tc>
        <w:tc>
          <w:tcPr>
            <w:tcW w:w="1682" w:type="dxa"/>
          </w:tcPr>
          <w:p w:rsidR="006B6957" w:rsidRPr="00875F2A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6957" w:rsidRPr="00C84DDE" w:rsidTr="00861583">
        <w:trPr>
          <w:trHeight w:val="1140"/>
          <w:jc w:val="center"/>
        </w:trPr>
        <w:tc>
          <w:tcPr>
            <w:tcW w:w="540" w:type="dxa"/>
            <w:vMerge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15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Кузин Ф.А. Кандидатская диссертация. Методика написания, правила оформления и порядок защиты. – М.: Ось-89, 2008. – 224 с. (Библиотека)</w:t>
            </w:r>
          </w:p>
        </w:tc>
        <w:tc>
          <w:tcPr>
            <w:tcW w:w="2062" w:type="dxa"/>
          </w:tcPr>
          <w:p w:rsidR="006B6957" w:rsidRPr="00695A1D" w:rsidRDefault="006B6957" w:rsidP="00DD2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6B6957">
        <w:trPr>
          <w:trHeight w:val="4455"/>
          <w:jc w:val="center"/>
        </w:trPr>
        <w:tc>
          <w:tcPr>
            <w:tcW w:w="540" w:type="dxa"/>
            <w:vMerge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Методология научного творчества [Электронный ресурс]: учебное пособие/ В.Г.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Назаркин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[и др.].—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>екстовые данные.— СПб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Санкт-Петербургский государственный архитектурно-строительный университет, ЭБС АСВ, 2011.— 32 c.— Режим доступа: </w:t>
            </w:r>
            <w:hyperlink r:id="rId17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http://www.iprbookshop.ru/19010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Вайнштейн М.З. Основы научных исследований [Электронный ресурс]: учебное пособие/ Вайнштейн М.З., Вайнштейн В.М., Кононова О.В.—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Йошкар-Ола: Марийский государственный технический университет, Поволжский государственный технологический университет, ЭБС АСВ, 2011.— 216 c.— Режим доступа: </w:t>
            </w:r>
            <w:hyperlink r:id="rId18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http://www.iprbookshop.ru/22586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Ковалев А. Арсенал оратора [Электронный ресурс]: полный боекомплект/ Ковалев А.,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Морев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Б.—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Альпина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Паблишер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, 2016.— 197 c.— Режим доступа: </w:t>
            </w:r>
            <w:hyperlink r:id="rId19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http://www.iprbookshop.ru/42675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Джеральд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Графф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Как писать убедительно [Электронный ресурс]: искусство аргументации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научных и научно-популярных работах/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Джеральд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Графф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, Кэти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Биркенштайн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ектрон. текстовые данные.— М.: Альпина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Паблишер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, 2014.— 264 c.— Режим доступа: </w:t>
            </w:r>
            <w:hyperlink r:id="rId20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http://www.iprbookshop.ru/34782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</w:tc>
        <w:tc>
          <w:tcPr>
            <w:tcW w:w="2062" w:type="dxa"/>
          </w:tcPr>
          <w:p w:rsidR="006B6957" w:rsidRPr="00890713" w:rsidRDefault="006B6957" w:rsidP="006B695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90713">
              <w:rPr>
                <w:rFonts w:ascii="Times New Roman" w:eastAsia="Calibri" w:hAnsi="Times New Roman"/>
                <w:bCs/>
                <w:sz w:val="24"/>
                <w:szCs w:val="32"/>
              </w:rPr>
              <w:lastRenderedPageBreak/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6B6957">
        <w:trPr>
          <w:trHeight w:val="2192"/>
          <w:jc w:val="center"/>
        </w:trPr>
        <w:tc>
          <w:tcPr>
            <w:tcW w:w="540" w:type="dxa"/>
            <w:vMerge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9F3">
              <w:rPr>
                <w:rFonts w:ascii="Times New Roman" w:hAnsi="Times New Roman"/>
                <w:sz w:val="24"/>
                <w:szCs w:val="24"/>
              </w:rPr>
              <w:t>Абрашина</w:t>
            </w:r>
            <w:proofErr w:type="spell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 Е.Н. Риторика. Культура оратора [Электронный ресурс]: учебное пособие/ </w:t>
            </w:r>
            <w:proofErr w:type="spellStart"/>
            <w:r w:rsidRPr="00EF79F3">
              <w:rPr>
                <w:rFonts w:ascii="Times New Roman" w:hAnsi="Times New Roman"/>
                <w:sz w:val="24"/>
                <w:szCs w:val="24"/>
              </w:rPr>
              <w:t>Абрашина</w:t>
            </w:r>
            <w:proofErr w:type="spell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 Е.Н.— Электрон</w:t>
            </w:r>
            <w:proofErr w:type="gramStart"/>
            <w:r w:rsidRPr="00EF79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F79F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Московский городской педагогический университет, 2011.— 186 c.— Режим доступа: </w:t>
            </w:r>
            <w:hyperlink r:id="rId21" w:history="1">
              <w:r w:rsidRPr="00EF79F3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http://www.iprbookshop.ru/26584</w:t>
              </w:r>
            </w:hyperlink>
            <w:r w:rsidRPr="00EF79F3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EF79F3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EF79F3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</w:tc>
        <w:tc>
          <w:tcPr>
            <w:tcW w:w="2062" w:type="dxa"/>
          </w:tcPr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550D" w:rsidRPr="000E550D" w:rsidRDefault="000E550D" w:rsidP="000E55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025F17" w:rsidRPr="00875F2A" w:rsidRDefault="00025F17" w:rsidP="00025F1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75F2A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9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4279"/>
        <w:gridCol w:w="2114"/>
        <w:gridCol w:w="2823"/>
      </w:tblGrid>
      <w:tr w:rsidR="00025F17" w:rsidRPr="00C84DDE" w:rsidTr="00502121">
        <w:tc>
          <w:tcPr>
            <w:tcW w:w="709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№</w:t>
            </w:r>
            <w:r w:rsidRPr="00695A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95A1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95A1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025F17" w:rsidRPr="00C84DDE" w:rsidTr="00502121">
        <w:tc>
          <w:tcPr>
            <w:tcW w:w="709" w:type="dxa"/>
          </w:tcPr>
          <w:p w:rsidR="00025F17" w:rsidRPr="00875F2A" w:rsidRDefault="00025F1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F79F3" w:rsidRPr="003828C2" w:rsidRDefault="00EF79F3" w:rsidP="00EF79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Отдел аттестации научно-педагогических кадров КФУ:  </w:t>
            </w:r>
            <w:hyperlink r:id="rId22" w:history="1">
              <w:r w:rsidRPr="003828C2">
                <w:rPr>
                  <w:rStyle w:val="a8"/>
                  <w:rFonts w:ascii="Times New Roman" w:hAnsi="Times New Roman"/>
                  <w:bCs/>
                  <w:sz w:val="24"/>
                  <w:szCs w:val="24"/>
                </w:rPr>
                <w:t>http://www.kpfu.ru/main_page?p_sub=5207</w:t>
              </w:r>
            </w:hyperlink>
          </w:p>
          <w:p w:rsidR="00EF79F3" w:rsidRPr="003828C2" w:rsidRDefault="00EF79F3" w:rsidP="00EF79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Высшая аттестационная комиссия Российской Федерации: </w:t>
            </w:r>
            <w:hyperlink r:id="rId23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http://vak.ed.gov.ru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025F17" w:rsidRPr="00875F2A" w:rsidRDefault="00EF79F3" w:rsidP="00EF79F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3. Научная электронная библиотека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4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http://elibrary.ru/defaultx.asp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025F17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Pr="00875F2A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835" w:type="dxa"/>
          </w:tcPr>
          <w:p w:rsidR="00025F17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Pr="00875F2A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6334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A44375" w:rsidRDefault="00A44375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025F17" w:rsidRPr="00875F2A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025F17" w:rsidRPr="00C84DDE" w:rsidTr="00A44375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25F17" w:rsidRPr="00875F2A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с учебным планом</w:t>
            </w:r>
            <w:r>
              <w:rPr>
                <w:rFonts w:ascii="Times New Roman" w:hAnsi="Times New Roman"/>
                <w:sz w:val="24"/>
                <w:szCs w:val="24"/>
              </w:rPr>
              <w:t>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BB7C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025F17" w:rsidRPr="00C84DDE" w:rsidTr="00A44375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9A4BCD" w:rsidP="00A44375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Основы написания диссертационных работ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Актовый зал (90,7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кв</w:t>
            </w:r>
            <w:proofErr w:type="gram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.м</w:t>
            </w:r>
            <w:proofErr w:type="spellEnd"/>
            <w:proofErr w:type="gramEnd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Радиосистема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WMS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40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mini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dual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– 2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Радиомикрофон – 4 шт.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Микрофон – 2 шт.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Микшер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Yamaha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123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cx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/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Samsung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NP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-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RF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711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Nec</w:t>
            </w:r>
            <w:proofErr w:type="spellEnd"/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300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Ready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300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6)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Экран настенный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Classic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Norma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244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244 (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236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236/1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MW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-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4/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)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Стол переговорный – 6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Стол компьютерный угловой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Кресло «Лотос» (черное) – 21 шт.; 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Стул СМ-7 (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</w:rPr>
              <w:t>кожзам</w:t>
            </w:r>
            <w:proofErr w:type="spellEnd"/>
            <w:r w:rsidRPr="00BE688C">
              <w:rPr>
                <w:rFonts w:ascii="Times New Roman" w:hAnsi="Times New Roman"/>
                <w:sz w:val="24"/>
                <w:szCs w:val="24"/>
              </w:rPr>
              <w:t>) – 12 шт.;</w:t>
            </w:r>
          </w:p>
          <w:p w:rsidR="00025F17" w:rsidRPr="00BE688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Кресло для залов – 30 шт.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Библиотека (30,5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кв</w:t>
            </w:r>
            <w:proofErr w:type="gram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.м</w:t>
            </w:r>
            <w:proofErr w:type="spellEnd"/>
            <w:proofErr w:type="gramEnd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Стол – 2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Стулья – 6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МФУ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Kyocera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Taskalfa</w:t>
            </w:r>
            <w:proofErr w:type="spellEnd"/>
            <w:r w:rsidRPr="00BE688C">
              <w:rPr>
                <w:rFonts w:ascii="Times New Roman" w:hAnsi="Times New Roman"/>
                <w:sz w:val="24"/>
                <w:szCs w:val="24"/>
              </w:rPr>
              <w:t xml:space="preserve"> 220 – 1 шт.;</w:t>
            </w:r>
          </w:p>
          <w:p w:rsidR="00BE688C" w:rsidRPr="00BE688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Персональный компьютер – 2 шт.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BE688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BE688C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BE688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BE688C" w:rsidRPr="00BE688C" w:rsidRDefault="00BE688C" w:rsidP="00A44375">
      <w:pPr>
        <w:pStyle w:val="Style3"/>
        <w:widowControl/>
        <w:ind w:firstLine="709"/>
        <w:jc w:val="both"/>
        <w:rPr>
          <w:rFonts w:eastAsia="Calibri"/>
          <w:lang w:eastAsia="en-US"/>
        </w:rPr>
      </w:pPr>
      <w:r w:rsidRPr="00BE688C">
        <w:rPr>
          <w:rFonts w:eastAsia="Calibri"/>
          <w:lang w:eastAsia="en-US"/>
        </w:rPr>
        <w:t>Для реализации программы при изучении учебной дисциплины «</w:t>
      </w:r>
      <w:r w:rsidR="009A4BCD">
        <w:rPr>
          <w:rFonts w:eastAsia="Calibri"/>
          <w:lang w:eastAsia="en-US"/>
        </w:rPr>
        <w:t>Основы написания диссертационных работ</w:t>
      </w:r>
      <w:r w:rsidRPr="00BE688C">
        <w:rPr>
          <w:rFonts w:eastAsia="Calibri"/>
          <w:lang w:eastAsia="en-US"/>
        </w:rPr>
        <w:t xml:space="preserve">» используются активные формы обучения: лекции, вариативный опрос, дискуссии, устный опрос. В ходе практических занятий предусмотрены </w:t>
      </w:r>
      <w:r w:rsidR="00451E1F">
        <w:rPr>
          <w:rFonts w:eastAsia="Calibri"/>
          <w:lang w:eastAsia="en-US"/>
        </w:rPr>
        <w:t xml:space="preserve">практические задания, </w:t>
      </w:r>
      <w:r w:rsidRPr="00BE688C">
        <w:rPr>
          <w:rFonts w:eastAsia="Calibri"/>
          <w:lang w:eastAsia="en-US"/>
        </w:rPr>
        <w:t>семинары, доклады с последующей дискуссией.</w:t>
      </w:r>
    </w:p>
    <w:p w:rsidR="00025F17" w:rsidRPr="00BE688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BE688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BE688C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BE688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025F17" w:rsidRPr="00BE688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688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BE688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BE688C">
        <w:rPr>
          <w:rFonts w:ascii="Times New Roman" w:hAnsi="Times New Roman"/>
          <w:i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025F17" w:rsidRDefault="00025F17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E688C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A44375" w:rsidRPr="00BE688C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Вопросы для устного опроса</w:t>
      </w:r>
    </w:p>
    <w:p w:rsidR="00A44375" w:rsidRPr="003828C2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Раздел 1. Методологические основы организации научной деятельности.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1. Характеристики научной деятельности.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чем состоит специфика научной деятельности?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научное исследование? 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отличительные признаки научного исследования.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объект научного исследования?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предмет научного исследования?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чем воплощаются результаты научных исследований?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2. Средства и методы научного исследования.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Опишите средства научного исследования.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научный метод?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научные методы вы знаете (классификация научных методов?)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эмпирические методы исследования вы знаете? Дайте общую характеристику.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методы теоретического уровня вы знаете?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3. Организация процесса проведения исследования.</w:t>
      </w:r>
    </w:p>
    <w:p w:rsidR="00A44375" w:rsidRPr="003828C2" w:rsidRDefault="00A44375" w:rsidP="00A4437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 чего начинается процесс научного исследования?</w:t>
      </w:r>
    </w:p>
    <w:p w:rsidR="00A44375" w:rsidRPr="003828C2" w:rsidRDefault="00A44375" w:rsidP="00A4437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этапы научно-исследовательской работы. Дайте их общую характеристику.</w:t>
      </w:r>
    </w:p>
    <w:p w:rsidR="00A44375" w:rsidRPr="003828C2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Раздел 2. Технология написания научного текста.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4. Научный текст и его основные категории.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Основные черты научного стиля.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Свойства научного текста.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основные жанры научной литературы.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Раскройте понятия монография, научная статья, тезисы, учебник.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Раскройте понятия научная рецензия, реферат, автореферат диссертации.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основные структурные элементы научного произведения?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аспекты необходимо раскрыть в водной части научного произведения?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аспекты необходимо раскрыть в заключительной части научного произведения?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аннотация?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входит в структуру аннотации и в частности аннотации книги?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 помощью чего связываются композиционные части аннотации?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Дайте определение тезисам.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входит в структуру тезисов?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виды научных тезисов и охарактеризуйте их.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требования, предъявляемые к созданию тезисов.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Какова структура реферата, создаваемого на материале одного источника?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языковые средства изложения научной информации используются при создании реферата (на материале одного источника)?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Каков порядок работы над рефератом, создаваемым на материале нескольких источников?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Чем отличается реферат, создаваемый на материале одного источника, от реферата, создаваемого на материале нескольких источников?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5. Языковые ресурсы научного стиля.</w:t>
      </w:r>
    </w:p>
    <w:p w:rsidR="00A44375" w:rsidRPr="003828C2" w:rsidRDefault="00A44375" w:rsidP="00A443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Приведите примеры оценочных конструкций.</w:t>
      </w:r>
    </w:p>
    <w:p w:rsidR="00A44375" w:rsidRPr="003828C2" w:rsidRDefault="00A44375" w:rsidP="00A443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средства организации связного научного текста.</w:t>
      </w:r>
    </w:p>
    <w:p w:rsidR="00A44375" w:rsidRPr="003828C2" w:rsidRDefault="00A44375" w:rsidP="00A443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Приведите примеры конструкций связного научного текста.</w:t>
      </w:r>
    </w:p>
    <w:p w:rsidR="00A44375" w:rsidRPr="003828C2" w:rsidRDefault="00A44375" w:rsidP="00A44375">
      <w:pPr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828C2">
        <w:rPr>
          <w:rFonts w:ascii="Times New Roman" w:hAnsi="Times New Roman"/>
          <w:b/>
          <w:bCs/>
          <w:sz w:val="24"/>
          <w:szCs w:val="24"/>
        </w:rPr>
        <w:t>Тема 6. Методика подготовки доклада и презентации.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рекомендации, которым должен следовать докладчик, готовясь к презентации доклада.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Вам поручено выступать на семинаре с докладом. Охарактеризуйте этапы подготовки к выступлению.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требованиям должна отвечать речь докладчика?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Какую задачу помогает решить докладчику использование слайдов?</w:t>
      </w:r>
    </w:p>
    <w:p w:rsidR="00A44375" w:rsidRPr="003828C2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Раздел 3. Подготовка и написание диссертации.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7. Наука и диссертация. Требования ВАК к диссертациям.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диссертация?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паспорт специальности?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номенклатура специальностей научных работников?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В чем отличие кандидатских диссертаций </w:t>
      </w:r>
      <w:proofErr w:type="gramStart"/>
      <w:r w:rsidRPr="003828C2">
        <w:rPr>
          <w:rFonts w:ascii="Times New Roman" w:hAnsi="Times New Roman"/>
          <w:sz w:val="24"/>
          <w:szCs w:val="24"/>
        </w:rPr>
        <w:t>от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докторских?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ученое звание и ученая степень?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ученые звания присваиваются в РФ?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документом регулируется порядок присуждения ученых степеней?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8. Подготовка к написанию диссертации и накопление научной информации.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этапы работы над диссертацией.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Способы поиска научной информации?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источники библиографических данных вы знаете?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базы диссертаций вы знаете?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Для чего нужно работать с литературными источниками по вашей области исследования?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9. Работа над рукописью диссертации.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Какой должна быть цель диссертации?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образом задачи диссертационного исследования коррелируют с выводами?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Какими правилами следует руководствоваться, оформляя рукопись?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 каким принципам составляются выводы по каждой главе?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 каким принципам составляются выводы по всей диссертации?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научное положение, выносимое на защиту?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Формула вывода, содержащего научную новизну.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10. Структура диссертац</w:t>
      </w:r>
      <w:proofErr w:type="gramStart"/>
      <w:r w:rsidRPr="003828C2">
        <w:rPr>
          <w:rFonts w:ascii="Times New Roman" w:hAnsi="Times New Roman"/>
          <w:b/>
          <w:sz w:val="24"/>
          <w:szCs w:val="24"/>
        </w:rPr>
        <w:t>ии и ее</w:t>
      </w:r>
      <w:proofErr w:type="gramEnd"/>
      <w:r w:rsidRPr="003828C2">
        <w:rPr>
          <w:rFonts w:ascii="Times New Roman" w:hAnsi="Times New Roman"/>
          <w:b/>
          <w:sz w:val="24"/>
          <w:szCs w:val="24"/>
        </w:rPr>
        <w:t xml:space="preserve"> наполнение. Автореферат диссертации.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Какой документ устанавливает требования к оформлению диссертации и автореферата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и охарактеризуйте структурные элементы диссертации.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и охарактеризуйте структурные элементы введения к диссертации.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автореферат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входит в структуру автореферата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представляет собой раздел «Общая характеристика работы» автореферата?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Способы оформления </w:t>
      </w:r>
      <w:proofErr w:type="spellStart"/>
      <w:r w:rsidRPr="003828C2">
        <w:rPr>
          <w:rFonts w:ascii="Times New Roman" w:hAnsi="Times New Roman"/>
          <w:sz w:val="24"/>
          <w:szCs w:val="24"/>
        </w:rPr>
        <w:t>внутритекстовых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ссылок.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Способы оформления подстрочных ссылок.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Способы оформления </w:t>
      </w:r>
      <w:proofErr w:type="spellStart"/>
      <w:r w:rsidRPr="003828C2">
        <w:rPr>
          <w:rFonts w:ascii="Times New Roman" w:hAnsi="Times New Roman"/>
          <w:sz w:val="24"/>
          <w:szCs w:val="24"/>
        </w:rPr>
        <w:t>затекстовых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ссылок.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 оформляются заголовки?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предъявляются требования к шрифту, интервалу, объему текста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образом нумеруется диссертация?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документом регламентируются правила оформления библиографической записи?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библиографическая запись?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существуют способы группировки библиографических записей в списке литературы?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книги?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периодического издания?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автореферата и диссертации?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электронного ресурса?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12. Публикации результатов научной деятельности. Журналы ВАК, индекс цитирования.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бывают публикации результатов научной деятельности?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наукометрическая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база данных?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Какие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наукометрические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базы данных вы знаете?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Назовите российскую национальную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наукометрическую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базу данных.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наукометрические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показатели? Для чего они нужны?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Какие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наукометрические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показатели вы знаете?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индекс цитируемости ученого? Как он рассчитывается?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индекс </w:t>
      </w:r>
      <w:proofErr w:type="spellStart"/>
      <w:r w:rsidRPr="003828C2">
        <w:rPr>
          <w:rFonts w:ascii="Times New Roman" w:hAnsi="Times New Roman"/>
          <w:sz w:val="24"/>
          <w:szCs w:val="24"/>
        </w:rPr>
        <w:t>Хирша</w:t>
      </w:r>
      <w:proofErr w:type="spellEnd"/>
      <w:r w:rsidRPr="003828C2">
        <w:rPr>
          <w:rFonts w:ascii="Times New Roman" w:hAnsi="Times New Roman"/>
          <w:sz w:val="24"/>
          <w:szCs w:val="24"/>
        </w:rPr>
        <w:t>? Как он рассчитывается?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3828C2">
        <w:rPr>
          <w:rFonts w:ascii="Times New Roman" w:hAnsi="Times New Roman"/>
          <w:sz w:val="24"/>
          <w:szCs w:val="24"/>
        </w:rPr>
        <w:t>импакт</w:t>
      </w:r>
      <w:proofErr w:type="spellEnd"/>
      <w:r w:rsidRPr="003828C2">
        <w:rPr>
          <w:rFonts w:ascii="Times New Roman" w:hAnsi="Times New Roman"/>
          <w:sz w:val="24"/>
          <w:szCs w:val="24"/>
        </w:rPr>
        <w:t>-фактор? Как он рассчитывается?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индекс оперативности? Как он рассчитывается?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13. Порядок защиты диссертации.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документом регулируется порядок присуждения ученых степеней?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Кто может быть допущен на соискание ученых степеней доктора и кандидата наук?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Кем выдаются дипломы кандидата и доктора наук?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критерии, которым должна соответствовать диссертация?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рецензируемое издание?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Сколько публикаций необходимо иметь соискателю для защиты диссертации?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отражается в заключении, которое выдает соискателю организация, в которой выполнялась работа?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Какую комиссию и для чего создает диссертационный совет при обращении соискателя в диссертационный совет?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какие сроки диссертационный совет принимает диссертацию к защите по результатам предварительного заключения?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основания у диссертационного совета для отказа в принятии диссертации к защите?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Кого назначает диссертационный совет при принятии диссертации к защите? 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За какой срок до дня защиты размещается объявление о защите на сайте организации, на базе которой создан диссертационный совет?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Какие </w:t>
      </w:r>
      <w:proofErr w:type="gramStart"/>
      <w:r w:rsidRPr="003828C2">
        <w:rPr>
          <w:rFonts w:ascii="Times New Roman" w:hAnsi="Times New Roman"/>
          <w:sz w:val="24"/>
          <w:szCs w:val="24"/>
        </w:rPr>
        <w:t>документы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и в </w:t>
      </w:r>
      <w:proofErr w:type="gramStart"/>
      <w:r w:rsidRPr="003828C2">
        <w:rPr>
          <w:rFonts w:ascii="Times New Roman" w:hAnsi="Times New Roman"/>
          <w:sz w:val="24"/>
          <w:szCs w:val="24"/>
        </w:rPr>
        <w:t>какие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сроки до дня защиты размещаются на сайте организации, на базе которой создан диссертационный совет?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За какой срок до дня защиты рассылается автореферат?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Кому рассылается автореферат?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какой срок размещаются сведения о результатах публичной защиты диссертации в диссертационном совете на официальном сайте организации, на базе которой создан диссертационный совет?</w:t>
      </w:r>
    </w:p>
    <w:p w:rsidR="00A44375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какой срок диссертационный совет направляет аттестационное дело соискателя в ВАК РФ?</w:t>
      </w:r>
    </w:p>
    <w:p w:rsidR="00A44375" w:rsidRDefault="00A44375" w:rsidP="00A44375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44375" w:rsidRDefault="00A44375" w:rsidP="00A4437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 xml:space="preserve">Оценивание ответов на устный опрос проводится по системе </w:t>
      </w:r>
      <w:proofErr w:type="gramStart"/>
      <w:r w:rsidRPr="002778FE">
        <w:rPr>
          <w:rFonts w:ascii="Times New Roman" w:hAnsi="Times New Roman"/>
          <w:sz w:val="24"/>
          <w:szCs w:val="24"/>
        </w:rPr>
        <w:t>зачтено</w:t>
      </w:r>
      <w:proofErr w:type="gramEnd"/>
      <w:r w:rsidRPr="002778FE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:rsidR="00D64E56" w:rsidRPr="002778FE" w:rsidRDefault="00D64E56" w:rsidP="00A4437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84C5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84C5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025F17" w:rsidRDefault="00025F17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A44375" w:rsidRPr="003828C2" w:rsidRDefault="00072B64" w:rsidP="00A4437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Практические задания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="00A44375"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1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Подберите 3 статьи из перечня ВАК РФ по теме диссертационного исследования и найдите в них языковые конструкции связного текста. Найдите в каждой статье основные структурные элементы статьи. Пользуясь раздаточным материалом, подготовьте реферат на одну из статей.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 xml:space="preserve"> 2.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Подготовьте доклад по теме диссертационного исследования объемом 10 минут.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3.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Подготовьте литературный обзор о современном состоянии изученности проблемы вашего диссертационного исследования </w:t>
      </w:r>
      <w:proofErr w:type="gramStart"/>
      <w:r w:rsidRPr="003828C2">
        <w:rPr>
          <w:rFonts w:ascii="Times New Roman" w:hAnsi="Times New Roman"/>
          <w:sz w:val="24"/>
          <w:szCs w:val="24"/>
        </w:rPr>
        <w:t>по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не менее </w:t>
      </w:r>
      <w:proofErr w:type="gramStart"/>
      <w:r w:rsidRPr="003828C2">
        <w:rPr>
          <w:rFonts w:ascii="Times New Roman" w:hAnsi="Times New Roman"/>
          <w:sz w:val="24"/>
          <w:szCs w:val="24"/>
        </w:rPr>
        <w:t>чем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15 источникам.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4.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Составьте список литературы в соответствии с общепринятыми требованиями и в соответствии с ГОСТ 7.1 и 7.80 из следующих источников (не менее 2-х каждого: а) </w:t>
      </w:r>
      <w:proofErr w:type="spellStart"/>
      <w:r w:rsidRPr="003828C2">
        <w:rPr>
          <w:rFonts w:ascii="Times New Roman" w:hAnsi="Times New Roman"/>
          <w:sz w:val="24"/>
          <w:szCs w:val="24"/>
        </w:rPr>
        <w:t>моноавторская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работа; б) коллективная работа):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монография;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статья из периодического издания из перечня ВАК;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- материалы конференции;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автореферат;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электронные ресурсы. 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5</w:t>
      </w:r>
    </w:p>
    <w:p w:rsidR="00A44375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Найдите автореферат по теме близкой к теме диссертационного исследования и подготовьте отзыв на автореферат в соответствии с требованиями «Положения о присуждении ученых степеней», используя раздаточный материал.</w:t>
      </w:r>
    </w:p>
    <w:p w:rsidR="00A44375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4375" w:rsidRPr="002778FE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 xml:space="preserve">Оценивание результатов выполнения практических заданий проводится по системе </w:t>
      </w:r>
      <w:proofErr w:type="gramStart"/>
      <w:r w:rsidRPr="002778FE">
        <w:rPr>
          <w:rFonts w:ascii="Times New Roman" w:hAnsi="Times New Roman"/>
          <w:sz w:val="24"/>
          <w:szCs w:val="24"/>
        </w:rPr>
        <w:t>зачтено</w:t>
      </w:r>
      <w:proofErr w:type="gramEnd"/>
      <w:r w:rsidRPr="002778FE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84C5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84C5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A44375" w:rsidRDefault="00A44375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72B64" w:rsidRPr="00D64E56" w:rsidRDefault="00072B64" w:rsidP="00072B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E56">
        <w:rPr>
          <w:rFonts w:ascii="Times New Roman" w:hAnsi="Times New Roman"/>
          <w:sz w:val="24"/>
          <w:szCs w:val="24"/>
        </w:rPr>
        <w:t xml:space="preserve">Оценивание результатов выполнения самостоятельной работы проводится по системе </w:t>
      </w:r>
      <w:proofErr w:type="gramStart"/>
      <w:r w:rsidRPr="00D64E56">
        <w:rPr>
          <w:rFonts w:ascii="Times New Roman" w:hAnsi="Times New Roman"/>
          <w:sz w:val="24"/>
          <w:szCs w:val="24"/>
        </w:rPr>
        <w:t>зачтено</w:t>
      </w:r>
      <w:proofErr w:type="gramEnd"/>
      <w:r w:rsidRPr="00D64E56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84C5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84C5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A44375" w:rsidRDefault="00A44375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Pr="00BE688C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25F17" w:rsidRPr="00BE688C" w:rsidRDefault="00025F17" w:rsidP="006C0F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E688C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025F17" w:rsidRPr="00BE688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688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BE688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BE688C">
        <w:rPr>
          <w:rFonts w:ascii="Times New Roman" w:hAnsi="Times New Roman"/>
          <w:i/>
          <w:sz w:val="24"/>
          <w:szCs w:val="24"/>
        </w:rPr>
        <w:t>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025F17" w:rsidRPr="00BE688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BE688C" w:rsidRDefault="00025F17" w:rsidP="006C0FB7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E688C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Примерные </w:t>
      </w:r>
      <w:r w:rsidR="006C0FB7">
        <w:rPr>
          <w:rFonts w:ascii="Times New Roman" w:hAnsi="Times New Roman"/>
          <w:b/>
          <w:bCs/>
          <w:sz w:val="24"/>
          <w:szCs w:val="24"/>
        </w:rPr>
        <w:t>вопросы</w:t>
      </w:r>
      <w:r w:rsidRPr="00BE688C">
        <w:rPr>
          <w:rFonts w:ascii="Times New Roman" w:hAnsi="Times New Roman"/>
          <w:b/>
          <w:bCs/>
          <w:sz w:val="24"/>
          <w:szCs w:val="24"/>
        </w:rPr>
        <w:t xml:space="preserve"> на зачете</w:t>
      </w:r>
      <w:r w:rsidR="006C0FB7">
        <w:rPr>
          <w:rFonts w:ascii="Times New Roman" w:hAnsi="Times New Roman"/>
          <w:b/>
          <w:bCs/>
          <w:sz w:val="24"/>
          <w:szCs w:val="24"/>
        </w:rPr>
        <w:t>: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Основные источники научной информации.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Особенности подготовки презентаций для научных докладов.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Ученые степени и ученые звания.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Принципы организации научно-исследовательской деятельности. 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Структура научно-исследовательской деятельности.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Средства научного исследования.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Методы научного исследования. 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Теоретические методы: методы-действия, методы-операции. 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Эмпирические методы: методы-действия, методы-операции.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Фазы, стадии и этапы научного исследования.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Понятие диссертации и типы диссертаций.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Требования ВАК РФ к диссертациям и соискателям ученой степени.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Библиографический поиск литературных источников.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Этапы и особенности работы над рукописью диссертации.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Структура диссертации и автореферата диссертации.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Библиографическая информация в тексте научной работы и библиографический список использованной литературы: особенности оформления.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Требования к публикациям научной деятельности. Показатели результативности работы ученого.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Порядок защиты диссертации. Этапы и сроки. 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Особенности написания научного текста.</w:t>
      </w:r>
    </w:p>
    <w:p w:rsidR="006C0FB7" w:rsidRPr="00055109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Виды публикаций результатов научной деятельности.</w:t>
      </w:r>
    </w:p>
    <w:p w:rsidR="00025F17" w:rsidRPr="00BE688C" w:rsidRDefault="00025F17" w:rsidP="00BE688C">
      <w:pPr>
        <w:spacing w:after="0" w:line="240" w:lineRule="auto"/>
        <w:ind w:right="57" w:firstLine="709"/>
        <w:rPr>
          <w:rFonts w:ascii="Times New Roman" w:hAnsi="Times New Roman"/>
          <w:bCs/>
          <w:i/>
          <w:sz w:val="24"/>
          <w:szCs w:val="24"/>
        </w:rPr>
      </w:pPr>
    </w:p>
    <w:p w:rsidR="00025F17" w:rsidRPr="00BE688C" w:rsidRDefault="00025F17" w:rsidP="004F58E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E688C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025F17" w:rsidRPr="00BE688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BE688C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025F17" w:rsidRPr="00BE688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BE688C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6C0FB7" w:rsidRDefault="006C0FB7" w:rsidP="006C0FB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64E56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64E56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64E56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64E56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64E56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D64E56" w:rsidRDefault="00D64E56"/>
    <w:p w:rsidR="007B0923" w:rsidRDefault="007B0923"/>
    <w:sectPr w:rsidR="007B0923" w:rsidSect="00E51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A2F" w:rsidRDefault="00293A2F" w:rsidP="00451E1F">
      <w:pPr>
        <w:spacing w:after="0" w:line="240" w:lineRule="auto"/>
      </w:pPr>
      <w:r>
        <w:separator/>
      </w:r>
    </w:p>
  </w:endnote>
  <w:endnote w:type="continuationSeparator" w:id="0">
    <w:p w:rsidR="00293A2F" w:rsidRDefault="00293A2F" w:rsidP="0045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962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367F41" w:rsidRPr="00451E1F" w:rsidRDefault="00367F41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2A2ACF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367F41" w:rsidRDefault="00367F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A2F" w:rsidRDefault="00293A2F" w:rsidP="00451E1F">
      <w:pPr>
        <w:spacing w:after="0" w:line="240" w:lineRule="auto"/>
      </w:pPr>
      <w:r>
        <w:separator/>
      </w:r>
    </w:p>
  </w:footnote>
  <w:footnote w:type="continuationSeparator" w:id="0">
    <w:p w:rsidR="00293A2F" w:rsidRDefault="00293A2F" w:rsidP="0045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0FD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71866"/>
    <w:multiLevelType w:val="hybridMultilevel"/>
    <w:tmpl w:val="D53265FA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B03D2"/>
    <w:multiLevelType w:val="hybridMultilevel"/>
    <w:tmpl w:val="FBBA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22C9D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5B127E"/>
    <w:multiLevelType w:val="hybridMultilevel"/>
    <w:tmpl w:val="DB1EB646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D573D6"/>
    <w:multiLevelType w:val="hybridMultilevel"/>
    <w:tmpl w:val="5BFE8372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3714EE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214250"/>
    <w:multiLevelType w:val="multilevel"/>
    <w:tmpl w:val="B0AC2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33" w:hanging="1800"/>
      </w:pPr>
      <w:rPr>
        <w:rFonts w:hint="default"/>
        <w:color w:val="auto"/>
      </w:rPr>
    </w:lvl>
  </w:abstractNum>
  <w:abstractNum w:abstractNumId="9">
    <w:nsid w:val="37E22165"/>
    <w:multiLevelType w:val="hybridMultilevel"/>
    <w:tmpl w:val="3BD27258"/>
    <w:lvl w:ilvl="0" w:tplc="BD6EB34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341DB2"/>
    <w:multiLevelType w:val="hybridMultilevel"/>
    <w:tmpl w:val="13723FAE"/>
    <w:lvl w:ilvl="0" w:tplc="1EDE7D02">
      <w:start w:val="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EC9570D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2163CD"/>
    <w:multiLevelType w:val="hybridMultilevel"/>
    <w:tmpl w:val="3EEEA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C57DB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34DDD"/>
    <w:multiLevelType w:val="hybridMultilevel"/>
    <w:tmpl w:val="282A473A"/>
    <w:lvl w:ilvl="0" w:tplc="0040F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08D65CC"/>
    <w:multiLevelType w:val="hybridMultilevel"/>
    <w:tmpl w:val="EA8CB398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3CE5720"/>
    <w:multiLevelType w:val="hybridMultilevel"/>
    <w:tmpl w:val="6CA8C698"/>
    <w:lvl w:ilvl="0" w:tplc="75A6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8B2269"/>
    <w:multiLevelType w:val="hybridMultilevel"/>
    <w:tmpl w:val="797CEA04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A329F1"/>
    <w:multiLevelType w:val="hybridMultilevel"/>
    <w:tmpl w:val="2DF0A4FA"/>
    <w:lvl w:ilvl="0" w:tplc="3F6C5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2FA320F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3"/>
  </w:num>
  <w:num w:numId="3">
    <w:abstractNumId w:val="2"/>
  </w:num>
  <w:num w:numId="4">
    <w:abstractNumId w:val="11"/>
  </w:num>
  <w:num w:numId="5">
    <w:abstractNumId w:val="10"/>
  </w:num>
  <w:num w:numId="6">
    <w:abstractNumId w:val="19"/>
  </w:num>
  <w:num w:numId="7">
    <w:abstractNumId w:val="9"/>
  </w:num>
  <w:num w:numId="8">
    <w:abstractNumId w:val="18"/>
  </w:num>
  <w:num w:numId="9">
    <w:abstractNumId w:val="14"/>
  </w:num>
  <w:num w:numId="10">
    <w:abstractNumId w:val="16"/>
  </w:num>
  <w:num w:numId="11">
    <w:abstractNumId w:val="5"/>
  </w:num>
  <w:num w:numId="12">
    <w:abstractNumId w:val="15"/>
  </w:num>
  <w:num w:numId="13">
    <w:abstractNumId w:val="8"/>
  </w:num>
  <w:num w:numId="14">
    <w:abstractNumId w:val="7"/>
  </w:num>
  <w:num w:numId="15">
    <w:abstractNumId w:val="4"/>
  </w:num>
  <w:num w:numId="16">
    <w:abstractNumId w:val="0"/>
  </w:num>
  <w:num w:numId="17">
    <w:abstractNumId w:val="6"/>
  </w:num>
  <w:num w:numId="18">
    <w:abstractNumId w:val="17"/>
  </w:num>
  <w:num w:numId="19">
    <w:abstractNumId w:val="1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17"/>
    <w:rsid w:val="00024532"/>
    <w:rsid w:val="0002493A"/>
    <w:rsid w:val="00025F17"/>
    <w:rsid w:val="00072390"/>
    <w:rsid w:val="00072B64"/>
    <w:rsid w:val="000C0B5F"/>
    <w:rsid w:val="000E550D"/>
    <w:rsid w:val="001129DF"/>
    <w:rsid w:val="00133F2E"/>
    <w:rsid w:val="001340EE"/>
    <w:rsid w:val="0017015D"/>
    <w:rsid w:val="001757E7"/>
    <w:rsid w:val="0018304E"/>
    <w:rsid w:val="00192371"/>
    <w:rsid w:val="001929B7"/>
    <w:rsid w:val="00195C9B"/>
    <w:rsid w:val="001A44D5"/>
    <w:rsid w:val="001B2466"/>
    <w:rsid w:val="001B25D9"/>
    <w:rsid w:val="001D2C62"/>
    <w:rsid w:val="0020200E"/>
    <w:rsid w:val="002138B9"/>
    <w:rsid w:val="0023655B"/>
    <w:rsid w:val="0023771E"/>
    <w:rsid w:val="0023783D"/>
    <w:rsid w:val="00267161"/>
    <w:rsid w:val="002778FE"/>
    <w:rsid w:val="00293A2F"/>
    <w:rsid w:val="002A2ACF"/>
    <w:rsid w:val="002A5B94"/>
    <w:rsid w:val="002C178F"/>
    <w:rsid w:val="002D75D3"/>
    <w:rsid w:val="002E3BFB"/>
    <w:rsid w:val="003210E5"/>
    <w:rsid w:val="00344C2D"/>
    <w:rsid w:val="00352952"/>
    <w:rsid w:val="00367F41"/>
    <w:rsid w:val="00396681"/>
    <w:rsid w:val="003B7BB4"/>
    <w:rsid w:val="003D10DB"/>
    <w:rsid w:val="00436F54"/>
    <w:rsid w:val="004375CC"/>
    <w:rsid w:val="00451E1F"/>
    <w:rsid w:val="00454439"/>
    <w:rsid w:val="00495936"/>
    <w:rsid w:val="004A1929"/>
    <w:rsid w:val="004A7EAD"/>
    <w:rsid w:val="004B714C"/>
    <w:rsid w:val="004D3431"/>
    <w:rsid w:val="004D5B2E"/>
    <w:rsid w:val="004F58E3"/>
    <w:rsid w:val="00502121"/>
    <w:rsid w:val="005045E7"/>
    <w:rsid w:val="0051628C"/>
    <w:rsid w:val="005178F2"/>
    <w:rsid w:val="0053171B"/>
    <w:rsid w:val="005442C5"/>
    <w:rsid w:val="00573625"/>
    <w:rsid w:val="005813E1"/>
    <w:rsid w:val="005A0446"/>
    <w:rsid w:val="005A21C1"/>
    <w:rsid w:val="005A4992"/>
    <w:rsid w:val="005C235E"/>
    <w:rsid w:val="005C3C97"/>
    <w:rsid w:val="005C70C9"/>
    <w:rsid w:val="005E1FED"/>
    <w:rsid w:val="005E657D"/>
    <w:rsid w:val="005F33F9"/>
    <w:rsid w:val="00613D80"/>
    <w:rsid w:val="006238B1"/>
    <w:rsid w:val="006334A4"/>
    <w:rsid w:val="00636D76"/>
    <w:rsid w:val="00641888"/>
    <w:rsid w:val="00645215"/>
    <w:rsid w:val="00665A30"/>
    <w:rsid w:val="00670A38"/>
    <w:rsid w:val="00673720"/>
    <w:rsid w:val="00677E20"/>
    <w:rsid w:val="006B189D"/>
    <w:rsid w:val="006B6957"/>
    <w:rsid w:val="006C0FB7"/>
    <w:rsid w:val="0070093B"/>
    <w:rsid w:val="0070367A"/>
    <w:rsid w:val="007323BC"/>
    <w:rsid w:val="00742E1B"/>
    <w:rsid w:val="00763BAF"/>
    <w:rsid w:val="0076670E"/>
    <w:rsid w:val="007955A8"/>
    <w:rsid w:val="007A60CC"/>
    <w:rsid w:val="007B0923"/>
    <w:rsid w:val="007B26A1"/>
    <w:rsid w:val="007E4D0E"/>
    <w:rsid w:val="007E7CD2"/>
    <w:rsid w:val="00805FE5"/>
    <w:rsid w:val="00817ECE"/>
    <w:rsid w:val="0085396B"/>
    <w:rsid w:val="00861583"/>
    <w:rsid w:val="0086619F"/>
    <w:rsid w:val="00876AD7"/>
    <w:rsid w:val="00890713"/>
    <w:rsid w:val="008A0B67"/>
    <w:rsid w:val="008B53E5"/>
    <w:rsid w:val="008B5C5A"/>
    <w:rsid w:val="008D501F"/>
    <w:rsid w:val="008E109B"/>
    <w:rsid w:val="008E16D0"/>
    <w:rsid w:val="008E1D6E"/>
    <w:rsid w:val="00901254"/>
    <w:rsid w:val="00912353"/>
    <w:rsid w:val="00961938"/>
    <w:rsid w:val="0097195A"/>
    <w:rsid w:val="0097381A"/>
    <w:rsid w:val="0098673B"/>
    <w:rsid w:val="009A1727"/>
    <w:rsid w:val="009A2EFD"/>
    <w:rsid w:val="009A4BCD"/>
    <w:rsid w:val="009C60F6"/>
    <w:rsid w:val="009E28A0"/>
    <w:rsid w:val="009F1EA3"/>
    <w:rsid w:val="00A0710B"/>
    <w:rsid w:val="00A20672"/>
    <w:rsid w:val="00A22443"/>
    <w:rsid w:val="00A2292F"/>
    <w:rsid w:val="00A44375"/>
    <w:rsid w:val="00A47B31"/>
    <w:rsid w:val="00A75F20"/>
    <w:rsid w:val="00A94C0A"/>
    <w:rsid w:val="00A94EBF"/>
    <w:rsid w:val="00AD496A"/>
    <w:rsid w:val="00AD58DE"/>
    <w:rsid w:val="00AD7D17"/>
    <w:rsid w:val="00B624F5"/>
    <w:rsid w:val="00B94D86"/>
    <w:rsid w:val="00B955F0"/>
    <w:rsid w:val="00BA1091"/>
    <w:rsid w:val="00BB58FA"/>
    <w:rsid w:val="00BC751C"/>
    <w:rsid w:val="00BE02CB"/>
    <w:rsid w:val="00BE23CD"/>
    <w:rsid w:val="00BE688C"/>
    <w:rsid w:val="00BF1925"/>
    <w:rsid w:val="00C25813"/>
    <w:rsid w:val="00C27683"/>
    <w:rsid w:val="00C27F3D"/>
    <w:rsid w:val="00C350FF"/>
    <w:rsid w:val="00C56E08"/>
    <w:rsid w:val="00C67B12"/>
    <w:rsid w:val="00CA63DE"/>
    <w:rsid w:val="00CA6F47"/>
    <w:rsid w:val="00CB1FD6"/>
    <w:rsid w:val="00CB7AF4"/>
    <w:rsid w:val="00CD6361"/>
    <w:rsid w:val="00D05D1A"/>
    <w:rsid w:val="00D436C0"/>
    <w:rsid w:val="00D64E56"/>
    <w:rsid w:val="00D669E5"/>
    <w:rsid w:val="00D77547"/>
    <w:rsid w:val="00D849F3"/>
    <w:rsid w:val="00D84C5E"/>
    <w:rsid w:val="00D90D28"/>
    <w:rsid w:val="00D92643"/>
    <w:rsid w:val="00DB38FC"/>
    <w:rsid w:val="00DD2040"/>
    <w:rsid w:val="00DF42F3"/>
    <w:rsid w:val="00E0317C"/>
    <w:rsid w:val="00E319CD"/>
    <w:rsid w:val="00E33421"/>
    <w:rsid w:val="00E51FDF"/>
    <w:rsid w:val="00E55F77"/>
    <w:rsid w:val="00E955E3"/>
    <w:rsid w:val="00EB0628"/>
    <w:rsid w:val="00EC18A1"/>
    <w:rsid w:val="00EE0030"/>
    <w:rsid w:val="00EE428D"/>
    <w:rsid w:val="00EF54B3"/>
    <w:rsid w:val="00EF79F3"/>
    <w:rsid w:val="00F23DC3"/>
    <w:rsid w:val="00F3174A"/>
    <w:rsid w:val="00F32892"/>
    <w:rsid w:val="00F40DBE"/>
    <w:rsid w:val="00F43181"/>
    <w:rsid w:val="00F451B8"/>
    <w:rsid w:val="00F73E6B"/>
    <w:rsid w:val="00F8360A"/>
    <w:rsid w:val="00FB2D2B"/>
    <w:rsid w:val="00FC1E28"/>
    <w:rsid w:val="00FE6F2A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F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F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24802" TargetMode="External"/><Relationship Id="rId18" Type="http://schemas.openxmlformats.org/officeDocument/2006/relationships/hyperlink" Target="http://www.iprbookshop.ru/2258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prbookshop.ru/2658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library.ru/item.asp?id=19088155" TargetMode="External"/><Relationship Id="rId17" Type="http://schemas.openxmlformats.org/officeDocument/2006/relationships/hyperlink" Target="http://www.iprbookshop.ru/1901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novikov.ru/books/diss.pdf" TargetMode="External"/><Relationship Id="rId20" Type="http://schemas.openxmlformats.org/officeDocument/2006/relationships/hyperlink" Target="http://www.iprbookshop.ru/347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prbookshop.ru/10946" TargetMode="External"/><Relationship Id="rId23" Type="http://schemas.openxmlformats.org/officeDocument/2006/relationships/hyperlink" Target="http://vak.ed.gov.ru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iprbookshop.ru/4267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iprbookshop.ru/23783" TargetMode="External"/><Relationship Id="rId22" Type="http://schemas.openxmlformats.org/officeDocument/2006/relationships/hyperlink" Target="http://www.kpfu.ru/main_page?p_sub=52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8C382-CD4A-493E-964C-A608E4B3A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7661</Words>
  <Characters>43669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Сибгатуллина</dc:creator>
  <cp:lastModifiedBy>LeysanAZ</cp:lastModifiedBy>
  <cp:revision>2</cp:revision>
  <dcterms:created xsi:type="dcterms:W3CDTF">2023-08-25T08:01:00Z</dcterms:created>
  <dcterms:modified xsi:type="dcterms:W3CDTF">2023-08-25T08:01:00Z</dcterms:modified>
</cp:coreProperties>
</file>